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0560"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72510077" w:rsidR="00337185" w:rsidRDefault="00337185" w:rsidP="003637D4">
      <w:pPr>
        <w:pStyle w:val="BodyTextBullet1"/>
      </w:pPr>
      <w:r>
        <w:t xml:space="preserve">a child attending </w:t>
      </w:r>
      <w:sdt>
        <w:sdtPr>
          <w:rPr>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t xml:space="preserve"> shows symptoms of an infectious disease</w:t>
      </w:r>
    </w:p>
    <w:p w14:paraId="7CA4DD2B" w14:textId="7294E868" w:rsidR="00337185" w:rsidRDefault="00337185" w:rsidP="003637D4">
      <w:pPr>
        <w:pStyle w:val="BodyTextBullet1"/>
      </w:pPr>
      <w:r>
        <w:t xml:space="preserve">a child at </w:t>
      </w:r>
      <w:sdt>
        <w:sdtPr>
          <w:rPr>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t xml:space="preserve"> has been diagnosed with an infectious disease</w:t>
      </w:r>
    </w:p>
    <w:p w14:paraId="493B9DD1" w14:textId="30064220" w:rsidR="00337185" w:rsidRDefault="00337185" w:rsidP="003637D4">
      <w:pPr>
        <w:pStyle w:val="BodyTextBullet1"/>
      </w:pPr>
      <w:r>
        <w:t xml:space="preserve">managing and minimising the spread of infectious diseases, illnesses and infestations </w:t>
      </w:r>
      <w:r w:rsidR="5F897A74">
        <w:t xml:space="preserve"> </w:t>
      </w:r>
      <w:r>
        <w:t>(including head lice)</w:t>
      </w:r>
    </w:p>
    <w:p w14:paraId="0F223298" w14:textId="77777777" w:rsidR="00337185" w:rsidRDefault="00337185" w:rsidP="003637D4">
      <w:pPr>
        <w:pStyle w:val="BodyTextBullet1"/>
      </w:pPr>
      <w:r>
        <w:t>managing and minimising</w:t>
      </w:r>
      <w:bookmarkStart w:id="0" w:name="_GoBack"/>
      <w:bookmarkEnd w:id="0"/>
      <w:r>
        <w:t xml:space="preserve"> infections relating to blood-borne viruses</w:t>
      </w:r>
    </w:p>
    <w:p w14:paraId="42B108FA" w14:textId="05950A6F" w:rsidR="00E371FE" w:rsidRDefault="00337185" w:rsidP="003637D4">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(e.g. coronavirus (COVID-19).</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2608"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32128"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D5F8F6" id="Straight Connector 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693F894E" w:rsidR="00B62799" w:rsidRDefault="00DB084D" w:rsidP="003637D4">
      <w:pPr>
        <w:pStyle w:val="BODYTEXTELAA"/>
      </w:pPr>
      <w:sdt>
        <w:sdtPr>
          <w:rPr>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t>Flinders Preschool Inc.</w:t>
          </w:r>
        </w:sdtContent>
      </w:sdt>
      <w:r w:rsidR="00B62799">
        <w:t xml:space="preserve"> is committed to:</w:t>
      </w:r>
    </w:p>
    <w:p w14:paraId="1376D564" w14:textId="3DFC887F" w:rsidR="00B62799" w:rsidRDefault="00B62799" w:rsidP="003637D4">
      <w:pPr>
        <w:pStyle w:val="BodyTextBullet1"/>
      </w:pPr>
      <w:r>
        <w:t>providing a safe and healthy environment for all children, staff and any other persons attending the service</w:t>
      </w:r>
    </w:p>
    <w:p w14:paraId="50E5160C" w14:textId="6C917D8A" w:rsidR="00B62799" w:rsidRDefault="00B62799" w:rsidP="003637D4">
      <w:pPr>
        <w:pStyle w:val="BodyTextBullet1"/>
      </w:pPr>
      <w:r>
        <w:t>responding to the needs of the child or adult who presents with symptoms of an infectious disease or infestation while attending the service</w:t>
      </w:r>
    </w:p>
    <w:p w14:paraId="248A0FD8" w14:textId="14102B6E" w:rsidR="00EC7EEF" w:rsidRDefault="00EC7EEF" w:rsidP="003637D4">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3637D4">
      <w:pPr>
        <w:pStyle w:val="BodyTextBullet1"/>
      </w:pPr>
      <w:r>
        <w:t xml:space="preserve">preventing the spread of </w:t>
      </w:r>
      <w:r w:rsidR="00383F85">
        <w:t xml:space="preserve">infectious and </w:t>
      </w:r>
      <w:r>
        <w:t>vaccine-preventable diseases</w:t>
      </w:r>
    </w:p>
    <w:p w14:paraId="2E09C8F7" w14:textId="28F53E33" w:rsidR="00B62799" w:rsidRDefault="00B62799" w:rsidP="003637D4">
      <w:pPr>
        <w:pStyle w:val="BodyTextBullet1"/>
      </w:pPr>
      <w:r>
        <w:t>complying with current exclusion schedules and guidelines set by the Department of Health (DH)</w:t>
      </w:r>
    </w:p>
    <w:p w14:paraId="486F6DE4" w14:textId="635FE86B" w:rsidR="00B62799" w:rsidRDefault="00B62799" w:rsidP="003637D4">
      <w:pPr>
        <w:pStyle w:val="BodyTextBullet1"/>
      </w:pPr>
      <w:r>
        <w:t>complying with the advice of the Australian Health Protection Principal Committee (AHPPC), Victorian Chief Health Officer and DH</w:t>
      </w:r>
    </w:p>
    <w:p w14:paraId="633BE613" w14:textId="1347E4D4" w:rsidR="00A95F87" w:rsidRDefault="00B62799" w:rsidP="003637D4">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253C4F95" w:rsidR="00B718BD" w:rsidRDefault="00DB084D" w:rsidP="003637D4">
      <w:pPr>
        <w:pStyle w:val="BODYTEXTELAA"/>
      </w:pPr>
      <w:sdt>
        <w:sdtPr>
          <w:rPr>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t>Scope</w:t>
      </w:r>
    </w:p>
    <w:p w14:paraId="6F86B4C4" w14:textId="2D2D4445"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t>parents/guardians</w:t>
      </w:r>
      <w:r w:rsidRPr="009D1539">
        <w:t xml:space="preserve">, </w:t>
      </w:r>
      <w:r w:rsidR="00765382" w:rsidRPr="009D1539">
        <w:t>children,</w:t>
      </w:r>
      <w:r w:rsidRPr="009D1539">
        <w:t xml:space="preserve"> and others attending the programs and activities of </w:t>
      </w:r>
      <w:sdt>
        <w:sdtPr>
          <w:rPr>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rsidRPr="009D1539">
        <w:t xml:space="preserve"> including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34176"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A9FB17" id="Straight Connector 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lastRenderedPageBreak/>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1" w:name="_Hlk70089029"/>
            <w:r w:rsidRPr="00FF291C">
              <w:rPr>
                <w:color w:val="000000"/>
                <w:szCs w:val="24"/>
              </w:rPr>
              <w:t>Approved provider and persons with management or control</w:t>
            </w:r>
            <w:bookmarkEnd w:id="1"/>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2" w:name="_Hlk70088991"/>
            <w:r w:rsidRPr="00FF291C">
              <w:rPr>
                <w:color w:val="000000"/>
                <w:szCs w:val="24"/>
              </w:rPr>
              <w:t>Nominated supervisor and persons in day-to-day charge</w:t>
            </w:r>
            <w:bookmarkEnd w:id="2"/>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3" w:name="_Hlk70088959"/>
            <w:r w:rsidRPr="00FF291C">
              <w:rPr>
                <w:color w:val="000000"/>
                <w:szCs w:val="24"/>
              </w:rPr>
              <w:t>Early childhood teacher, educators and all other staff</w:t>
            </w:r>
            <w:bookmarkEnd w:id="3"/>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4" w:name="_Hlk70088905"/>
            <w:r w:rsidRPr="00FF291C">
              <w:rPr>
                <w:color w:val="000000"/>
                <w:szCs w:val="24"/>
              </w:rPr>
              <w:t>Contractors, volunteers and students</w:t>
            </w:r>
            <w:bookmarkEnd w:id="4"/>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Chief Health Officer, that a child who is at material risk of contracting a vaccine-preventable disease is excluded until the Chief Health Officer directs that 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color w:val="2B579A"/>
                <w:szCs w:val="24"/>
                <w:shd w:val="clear" w:color="auto" w:fill="E6E6E6"/>
                <w:lang w:eastAsia="en-AU"/>
              </w:rPr>
              <w:lastRenderedPageBreak/>
              <mc:AlternateContent>
                <mc:Choice Requires="wps">
                  <w:drawing>
                    <wp:anchor distT="0" distB="0" distL="114300" distR="114300" simplePos="0" relativeHeight="251677184"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6" style="position:absolute;margin-left:.95pt;margin-top:59.5pt;width:265.5pt;height:74.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" fillcolor="#f4ff5a [1622]" strokecolor="#9faa00 [3046]">
                      <v:fill color2="#fbffcd [502]" rotate="t" angle="180" colors="0 #f3ff99;22938f #f5feb9;1 #fcffe3" focus="100%" type="gradient"/>
                      <v:shadow on="t" color="black" opacity="24903f" origin=",.5" offset="0,.55556mm"/>
                      <v:textbo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Pr>
                <w:szCs w:val="24"/>
              </w:rPr>
              <w:lastRenderedPageBreak/>
              <w:t>Providing</w:t>
            </w:r>
            <w:r w:rsidR="00D519A1">
              <w:rPr>
                <w:szCs w:val="24"/>
              </w:rPr>
              <w:t xml:space="preserve"> </w:t>
            </w:r>
            <w:r w:rsidR="00D519A1" w:rsidRPr="00D519A1">
              <w:rPr>
                <w:szCs w:val="24"/>
              </w:rPr>
              <w:t xml:space="preserve">information to </w:t>
            </w:r>
            <w:r>
              <w:rPr>
                <w:szCs w:val="24"/>
              </w:rPr>
              <w:t xml:space="preserve">staff and </w:t>
            </w:r>
            <w:r w:rsidR="00541E29">
              <w:rPr>
                <w:szCs w:val="24"/>
              </w:rPr>
              <w:t>parents/guardians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72BAEDC9" w:rsidR="00FF291C" w:rsidRPr="00FF291C" w:rsidRDefault="00B24DE5" w:rsidP="00FF291C">
            <w:pPr>
              <w:rPr>
                <w:szCs w:val="24"/>
              </w:rPr>
            </w:pPr>
            <w:r>
              <w:rPr>
                <w:szCs w:val="24"/>
              </w:rPr>
              <w:t>A</w:t>
            </w:r>
            <w:r w:rsidR="00FF291C" w:rsidRPr="00FF291C">
              <w:rPr>
                <w:szCs w:val="24"/>
              </w:rPr>
              <w:t xml:space="preserve">dvising the </w:t>
            </w:r>
            <w:r w:rsidR="00CD3257">
              <w:t>parents/guardians</w:t>
            </w:r>
            <w:r w:rsidR="00FF291C" w:rsidRPr="00FF291C">
              <w:rPr>
                <w:szCs w:val="24"/>
              </w:rPr>
              <w:t xml:space="preserve"> of a child who is not fully immunised on enrolment and/or is undertaking the 16 weeks grace period, that they will be required to keep their child at home when a</w:t>
            </w:r>
            <w:r w:rsidR="007F634B">
              <w:rPr>
                <w:szCs w:val="24"/>
              </w:rPr>
              <w:t xml:space="preserve"> </w:t>
            </w:r>
            <w:r w:rsidR="007F634B">
              <w:t xml:space="preserve">vaccine-preventable </w:t>
            </w:r>
            <w:r w:rsidR="00FF291C" w:rsidRPr="00FF291C">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238B3BD4"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w:t>
            </w:r>
            <w:r w:rsidR="00541E29">
              <w:rPr>
                <w:szCs w:val="24"/>
              </w:rPr>
              <w:t>parents/guardians</w:t>
            </w:r>
            <w:r w:rsidR="00FF291C" w:rsidRPr="00FF291C">
              <w:rPr>
                <w:szCs w:val="24"/>
              </w:rPr>
              <w:t xml:space="preserve">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2F82ED1D"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 xml:space="preserve">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r>
              <w:rPr>
                <w:szCs w:val="24"/>
              </w:rPr>
              <w:t>M</w:t>
            </w:r>
            <w:r w:rsidR="00FF291C" w:rsidRPr="00FF291C">
              <w:rPr>
                <w:szCs w:val="24"/>
              </w:rPr>
              <w:t xml:space="preserve">aintaining confidentiality at all times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w:t>
            </w:r>
          </w:p>
        </w:tc>
      </w:tr>
      <w:tr w:rsidR="00FF291C" w:rsidRPr="00FF291C" w14:paraId="204B66E0" w14:textId="77777777" w:rsidTr="003C1E9A">
        <w:tc>
          <w:tcPr>
            <w:tcW w:w="5523" w:type="dxa"/>
          </w:tcPr>
          <w:p w14:paraId="060ECD51" w14:textId="449FC994" w:rsidR="00FF291C" w:rsidRPr="00FF291C" w:rsidRDefault="00DD7901" w:rsidP="00FF291C">
            <w:pPr>
              <w:rPr>
                <w:szCs w:val="24"/>
              </w:rPr>
            </w:pPr>
            <w:r>
              <w:rPr>
                <w:szCs w:val="24"/>
              </w:rPr>
              <w:t>K</w:t>
            </w:r>
            <w:r w:rsidR="00FF291C" w:rsidRPr="00FF291C">
              <w:rPr>
                <w:szCs w:val="24"/>
              </w:rPr>
              <w:t>eeping their child/ren at home if they are unwell or have an excludable infectious disease</w:t>
            </w:r>
            <w:r w:rsidR="00812607">
              <w:rPr>
                <w:szCs w:val="24"/>
              </w:rPr>
              <w:t xml:space="preserve"> or infestation</w:t>
            </w:r>
            <w:r w:rsidR="00FF291C" w:rsidRPr="00FF291C">
              <w:rPr>
                <w:szCs w:val="24"/>
              </w:rPr>
              <w:t xml:space="preserve"> </w:t>
            </w:r>
            <w:r w:rsidR="00FF291C" w:rsidRPr="00136483">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Chief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w:t>
            </w:r>
            <w:r w:rsidR="00FF291C" w:rsidRPr="00FF291C">
              <w:rPr>
                <w:szCs w:val="24"/>
              </w:rPr>
              <w:lastRenderedPageBreak/>
              <w:t xml:space="preserv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drawing>
          <wp:anchor distT="0" distB="0" distL="114300" distR="114300" simplePos="0" relativeHeight="251668992"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3637D4">
      <w:pPr>
        <w:pStyle w:val="BodyTextBullet1"/>
      </w:pPr>
      <w:r>
        <w:t xml:space="preserve">Refer to </w:t>
      </w:r>
      <w:r w:rsidRPr="000F05C7">
        <w:rPr>
          <w:rStyle w:val="RefertoSourceDefinitionsAttachmentChar"/>
        </w:rPr>
        <w:t>Attachment 4.</w:t>
      </w:r>
      <w:r>
        <w:t xml:space="preserve"> Infection control relating to blood borne </w:t>
      </w:r>
      <w:r w:rsidR="00E860E0">
        <w:t>viruses</w:t>
      </w:r>
    </w:p>
    <w:p w14:paraId="288F1D59" w14:textId="52E9FC0A" w:rsidR="00E860E0" w:rsidRDefault="00E860E0" w:rsidP="003637D4">
      <w:pPr>
        <w:pStyle w:val="BodyTextBullet1"/>
      </w:pPr>
      <w:r>
        <w:t xml:space="preserve">Refer to </w:t>
      </w:r>
      <w:r w:rsidRPr="000F05C7">
        <w:rPr>
          <w:rStyle w:val="RefertoSourceDefinitionsAttachmentChar"/>
        </w:rPr>
        <w:t>Attachment 5</w:t>
      </w:r>
      <w:r>
        <w:t xml:space="preserve"> A</w:t>
      </w:r>
      <w:r w:rsidRPr="00E860E0">
        <w:t>ctions for early childhood and care services in an epidemic or pandemic event</w:t>
      </w:r>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71040"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12462A" id="Straight Connector 3"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drawing>
          <wp:anchor distT="0" distB="0" distL="114300" distR="114300" simplePos="0" relativeHeight="251654656"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36224"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BD64C7" id="Straight Connector 11"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a large number of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3637D4">
      <w:pPr>
        <w:pStyle w:val="BodyTextBullet1"/>
      </w:pPr>
      <w:r>
        <w:t xml:space="preserve">notifying (as soon as practicable) children, </w:t>
      </w:r>
      <w:r w:rsidR="00541E29">
        <w:t>parents/guardians</w:t>
      </w:r>
      <w:r>
        <w:t xml:space="preserve"> and educators/staff when an excludable illness/disease is detected at the service</w:t>
      </w:r>
    </w:p>
    <w:p w14:paraId="4A21D5EF" w14:textId="30147E9F" w:rsidR="00B718BD" w:rsidRDefault="00B718BD" w:rsidP="003637D4">
      <w:pPr>
        <w:pStyle w:val="BodyTextBullet1"/>
      </w:pPr>
      <w:r>
        <w:t>complying with relevant health department exclusion guidelines, advice and information</w:t>
      </w:r>
    </w:p>
    <w:p w14:paraId="0F1916AE" w14:textId="317D9B69" w:rsidR="00B718BD" w:rsidRDefault="00B718BD" w:rsidP="003637D4">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3637D4">
      <w:pPr>
        <w:pStyle w:val="BodyTextBullet1"/>
      </w:pPr>
      <w:r>
        <w:lastRenderedPageBreak/>
        <w:t>Education and Care Services National Law Act 2010</w:t>
      </w:r>
    </w:p>
    <w:p w14:paraId="65F5D407" w14:textId="072666A4" w:rsidR="003D5773" w:rsidRDefault="003D5773" w:rsidP="003637D4">
      <w:pPr>
        <w:pStyle w:val="BodyTextBullet1"/>
      </w:pPr>
      <w:r>
        <w:t>Education and Care Services National Regulations 2011</w:t>
      </w:r>
    </w:p>
    <w:p w14:paraId="22D40DC0" w14:textId="673C4F22" w:rsidR="003D5773" w:rsidRDefault="003D5773" w:rsidP="003637D4">
      <w:pPr>
        <w:pStyle w:val="BodyTextBullet1"/>
      </w:pPr>
      <w:r>
        <w:t xml:space="preserve">Family Assistance Legislation Amendment (Jobs for </w:t>
      </w:r>
      <w:r w:rsidR="00541E29">
        <w:t>Parents/guardians</w:t>
      </w:r>
      <w:r>
        <w:t xml:space="preserve"> Child Care Package) Act 2017</w:t>
      </w:r>
      <w:r w:rsidR="00D13FDB">
        <w:t xml:space="preserve"> (Cth)</w:t>
      </w:r>
    </w:p>
    <w:p w14:paraId="3C20463B" w14:textId="3FA85F47" w:rsidR="003D5773" w:rsidRDefault="003D5773" w:rsidP="003637D4">
      <w:pPr>
        <w:pStyle w:val="BodyTextBullet1"/>
      </w:pPr>
      <w:r>
        <w:t>Health Records Act 2001</w:t>
      </w:r>
      <w:r w:rsidR="00D13FDB">
        <w:t xml:space="preserve"> (Vic)</w:t>
      </w:r>
    </w:p>
    <w:p w14:paraId="30669DAB" w14:textId="01F32834" w:rsidR="002D6A84" w:rsidRDefault="003D5773" w:rsidP="003637D4">
      <w:pPr>
        <w:pStyle w:val="BodyTextBullet1"/>
      </w:pPr>
      <w:r>
        <w:t xml:space="preserve">National Quality Standard, Quality Area </w:t>
      </w:r>
      <w:r w:rsidR="002D6A84">
        <w:t>2 &amp; 6</w:t>
      </w:r>
    </w:p>
    <w:p w14:paraId="5D9B047E" w14:textId="33ADC265" w:rsidR="00BD36D3" w:rsidRDefault="00BD36D3" w:rsidP="003637D4">
      <w:pPr>
        <w:pStyle w:val="BodyTextBullet1"/>
      </w:pPr>
      <w:r w:rsidRPr="00BD36D3">
        <w:t>Public Health &amp; Wellbeing Amendment (No Jab No Play) Act 2015</w:t>
      </w:r>
      <w:r w:rsidR="00D13FDB">
        <w:t xml:space="preserve"> (Vic)</w:t>
      </w:r>
    </w:p>
    <w:p w14:paraId="68D345A5" w14:textId="2A17CCBA" w:rsidR="003D5773" w:rsidRDefault="003D5773" w:rsidP="003637D4">
      <w:pPr>
        <w:pStyle w:val="BodyTextBullet1"/>
      </w:pPr>
      <w:r>
        <w:t>Occupational Health and Safety Act 2004</w:t>
      </w:r>
      <w:r w:rsidR="001A0BA7">
        <w:t xml:space="preserve"> (Vic)</w:t>
      </w:r>
    </w:p>
    <w:p w14:paraId="0C23B498" w14:textId="77777777" w:rsidR="003D5773" w:rsidRDefault="003D5773" w:rsidP="003637D4">
      <w:pPr>
        <w:pStyle w:val="BodyTextBullet1"/>
      </w:pPr>
      <w:r>
        <w:t>Privacy and Data Protection Act 2014 (Vic)</w:t>
      </w:r>
    </w:p>
    <w:p w14:paraId="50D3E30A" w14:textId="2C076DD7" w:rsidR="003D5773" w:rsidRDefault="003D5773" w:rsidP="003637D4">
      <w:pPr>
        <w:pStyle w:val="BodyTextBullet1"/>
      </w:pPr>
      <w:r>
        <w:t>Privacy Act 1988 (Cth)</w:t>
      </w:r>
    </w:p>
    <w:p w14:paraId="6BB9DCD5" w14:textId="6896BFD3" w:rsidR="003D5773" w:rsidRDefault="009A423C" w:rsidP="003637D4">
      <w:pPr>
        <w:pStyle w:val="BodyTextBullet1"/>
      </w:pPr>
      <w:r>
        <w:rPr>
          <w:noProof/>
          <w:color w:val="2B579A"/>
          <w:shd w:val="clear" w:color="auto" w:fill="E6E6E6"/>
          <w:lang w:eastAsia="en-AU"/>
        </w:rPr>
        <mc:AlternateContent>
          <mc:Choice Requires="wps">
            <w:drawing>
              <wp:anchor distT="45720" distB="45720" distL="114300" distR="114300" simplePos="0" relativeHeight="251666944"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217" o:spid="_x0000_s1027" style="position:absolute;left:0;text-align:left;margin-left:58.65pt;margin-top:23.4pt;width:441.75pt;height:73.6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DKKgIAACs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" fillcolor="#94caed" stroked="f">
                <v:stroke joinstyle="miter"/>
                <v:textbo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6704"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38272"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86DB6" id="Straight Connector 12"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5" w:name="_Hlk73708813"/>
      <w:r w:rsidRPr="003D5773">
        <w:rPr>
          <w:b/>
          <w:bCs/>
        </w:rPr>
        <w:t>Illness:</w:t>
      </w:r>
      <w:r>
        <w:t xml:space="preserve"> Any sickness and/or associated symptoms that affect the child’s normal participation in the program at the service.</w:t>
      </w:r>
    </w:p>
    <w:bookmarkEnd w:id="5"/>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w:t>
      </w:r>
      <w:r>
        <w:lastRenderedPageBreak/>
        <w:t xml:space="preserve">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62960018" w:rsidR="003D5773" w:rsidRDefault="005B698D" w:rsidP="003637D4">
      <w:pPr>
        <w:pStyle w:val="BODYTEXTELAA"/>
      </w:pPr>
      <w:r w:rsidRPr="005B698D">
        <w:rPr>
          <w:b/>
        </w:rPr>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0320"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AB06FD"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752"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237F0441" w:rsidR="0060708F" w:rsidRPr="002439AB" w:rsidRDefault="0060708F" w:rsidP="003637D4">
      <w:pPr>
        <w:pStyle w:val="BodyTextBullet1"/>
        <w:rPr>
          <w:rStyle w:val="Hyperlink"/>
          <w:color w:val="auto"/>
          <w:u w:val="none"/>
        </w:rPr>
      </w:pPr>
      <w:r w:rsidRPr="004A7C10">
        <w:t>Communicable Disease Section, Victorian Department of Health &amp; Human Services (2019),</w:t>
      </w:r>
      <w:r w:rsidRPr="004A7C10">
        <w:rPr>
          <w:b/>
        </w:rPr>
        <w:t xml:space="preserve"> </w:t>
      </w:r>
      <w:r w:rsidRPr="004A7C10">
        <w:rPr>
          <w:i/>
        </w:rPr>
        <w:t>A guide to the management and control of gastroenteritis outbreaks in children’s centres</w:t>
      </w:r>
      <w:r w:rsidRPr="004A7C10">
        <w:t xml:space="preserve">. </w:t>
      </w:r>
      <w:r>
        <w:t xml:space="preserve">Victorian Government, Melbourne: </w:t>
      </w:r>
      <w:hyperlink r:id="rId23">
        <w:r w:rsidRPr="5F5DDB1A">
          <w:rPr>
            <w:rStyle w:val="Hyperlink"/>
          </w:rPr>
          <w:t>https://www2.health.vic.gov.au/about/publications/researchandreports/A-guide-to-the-management-and-control-of-gastroenteritis-outbreaks-in-childrens-centres</w:t>
        </w:r>
      </w:hyperlink>
    </w:p>
    <w:p w14:paraId="3424CF65" w14:textId="35E742E0" w:rsidR="0060708F" w:rsidRPr="004A7C10" w:rsidRDefault="0060708F" w:rsidP="003637D4">
      <w:pPr>
        <w:pStyle w:val="BodyTextBullet1"/>
        <w:rPr>
          <w:rStyle w:val="Hyperlink"/>
          <w:color w:val="auto"/>
        </w:rPr>
      </w:pPr>
      <w:r>
        <w:t xml:space="preserve">Department of Health, Victoria (2012) </w:t>
      </w:r>
      <w:r w:rsidRPr="5F5DDB1A">
        <w:rPr>
          <w:i/>
          <w:iCs/>
        </w:rPr>
        <w:t>Head lice management guidelines</w:t>
      </w:r>
      <w:r>
        <w:t xml:space="preserve">: </w:t>
      </w:r>
      <w:hyperlink r:id="rId24">
        <w:r w:rsidRPr="5F5DDB1A">
          <w:rPr>
            <w:rStyle w:val="Hyperlink"/>
          </w:rPr>
          <w:t>https://www2.health.vic.gov.au/about/publications/policiesandguidelines/Head-lice-management-guidelines</w:t>
        </w:r>
      </w:hyperlink>
    </w:p>
    <w:p w14:paraId="263FF630" w14:textId="41C32764" w:rsidR="0060708F" w:rsidRPr="004F20C8" w:rsidRDefault="0060708F" w:rsidP="003637D4">
      <w:pPr>
        <w:pStyle w:val="BodyTextBullet1"/>
        <w:rPr>
          <w:i/>
        </w:rPr>
      </w:pPr>
      <w:r w:rsidRPr="004A7C10">
        <w:rPr>
          <w:i/>
        </w:rPr>
        <w:t xml:space="preserve">Guide to the National Quality Standard </w:t>
      </w:r>
      <w:r w:rsidRPr="004A7C10">
        <w:t>(20</w:t>
      </w:r>
      <w:r w:rsidR="00CC4621">
        <w:t>23</w:t>
      </w:r>
      <w:r w:rsidRPr="004A7C10">
        <w:t xml:space="preserve">), ACECQA: </w:t>
      </w:r>
      <w:hyperlink r:id="rId25" w:history="1">
        <w:r w:rsidR="009D4689" w:rsidRPr="009D4689">
          <w:rPr>
            <w:rStyle w:val="Hyperlink"/>
          </w:rPr>
          <w:t>https://www.acecqa.gov.au/sites/default/files/2023-03/Guide-to-the-NQF-March-2023.pdf</w:t>
        </w:r>
      </w:hyperlink>
    </w:p>
    <w:p w14:paraId="7ED46754" w14:textId="77777777" w:rsidR="0060708F" w:rsidRPr="004A7C10" w:rsidRDefault="0060708F" w:rsidP="003637D4">
      <w:pPr>
        <w:pStyle w:val="BodyTextBullet1"/>
      </w:pPr>
      <w:r w:rsidRPr="004A7C10">
        <w:t xml:space="preserve">Immunisation Enrolment Toolkit for early childhood services: </w:t>
      </w:r>
      <w:hyperlink r:id="rId26" w:history="1">
        <w:r w:rsidRPr="004A7C10">
          <w:rPr>
            <w:rStyle w:val="Hyperlink"/>
          </w:rPr>
          <w:t>https://www2.health.vic.gov.au/public-health/immunisation/vaccination-children/no-jab-no-play/immunisation-enrolment-toolkit</w:t>
        </w:r>
      </w:hyperlink>
    </w:p>
    <w:p w14:paraId="30E3FF82" w14:textId="7F24A05C" w:rsidR="002D1A36" w:rsidRPr="00B05709" w:rsidRDefault="0060708F" w:rsidP="003637D4">
      <w:pPr>
        <w:pStyle w:val="BodyTextBullet1"/>
        <w:rPr>
          <w:u w:val="single"/>
        </w:rPr>
      </w:pPr>
      <w:r w:rsidRPr="00DF4D38">
        <w:t>Information about immunisations, including immunisation schedule, D</w:t>
      </w:r>
      <w:r w:rsidR="003F2637">
        <w:t>H</w:t>
      </w:r>
      <w:r w:rsidRPr="00DF4D38">
        <w:t xml:space="preserve">: </w:t>
      </w:r>
      <w:hyperlink r:id="rId27" w:history="1">
        <w:r w:rsidR="00B05709" w:rsidRPr="00D12CCF">
          <w:rPr>
            <w:rStyle w:val="Hyperlink"/>
          </w:rPr>
          <w:t>https://www.health.gov.au/health-topics/immunisation/when-to-get-vaccinated/national-immunisation-program-schedule</w:t>
        </w:r>
      </w:hyperlink>
    </w:p>
    <w:p w14:paraId="2FDA397E" w14:textId="3089D920" w:rsidR="0060708F" w:rsidRPr="001D7B64" w:rsidRDefault="0060708F" w:rsidP="003637D4">
      <w:pPr>
        <w:pStyle w:val="BodyTextBullet1"/>
        <w:rPr>
          <w:i/>
        </w:rPr>
      </w:pPr>
      <w:r w:rsidRPr="0060708F">
        <w:t>Increase in gastroenteritis outbreaks in childcare</w:t>
      </w:r>
      <w:r>
        <w:t xml:space="preserve">: </w:t>
      </w:r>
      <w:hyperlink r:id="rId28" w:history="1">
        <w:r w:rsidRPr="0060708F">
          <w:rPr>
            <w:rStyle w:val="Hyperlink"/>
          </w:rPr>
          <w:t>https://www2.health.vic.gov.au/about/news-and-events/healthalerts/gastro-outbreaks-childcare</w:t>
        </w:r>
      </w:hyperlink>
    </w:p>
    <w:p w14:paraId="7B9957D5" w14:textId="19A37C0A" w:rsidR="0060708F" w:rsidRPr="00046473" w:rsidRDefault="0060708F" w:rsidP="003637D4">
      <w:pPr>
        <w:pStyle w:val="BodyTextBullet1"/>
        <w:rPr>
          <w:rStyle w:val="Hyperlink"/>
          <w:i/>
          <w:color w:val="auto"/>
          <w:u w:val="none"/>
        </w:rPr>
      </w:pPr>
      <w:r w:rsidRPr="004A7C10">
        <w:t>National Health and Medical Research Council (2013)</w:t>
      </w:r>
      <w:r w:rsidRPr="004A7C10">
        <w:rPr>
          <w:i/>
          <w:iCs/>
        </w:rPr>
        <w:t xml:space="preserve"> Staying Healthy: Preventing infectious </w:t>
      </w:r>
      <w:r w:rsidRPr="004A7C10">
        <w:rPr>
          <w:i/>
        </w:rPr>
        <w:t>diseases in early childhood education and care services</w:t>
      </w:r>
      <w:r w:rsidRPr="004A7C10">
        <w:t xml:space="preserve"> (5</w:t>
      </w:r>
      <w:r w:rsidRPr="004A7C10">
        <w:rPr>
          <w:vertAlign w:val="superscript"/>
        </w:rPr>
        <w:t>th</w:t>
      </w:r>
      <w:r w:rsidRPr="004A7C10">
        <w:t xml:space="preserve"> edition): </w:t>
      </w:r>
      <w:hyperlink r:id="rId29" w:history="1">
        <w:r w:rsidRPr="004A7C10">
          <w:rPr>
            <w:rStyle w:val="Hyperlink"/>
          </w:rPr>
          <w:t>https://www.nhmrc.gov.au/about-us/publications/staying-healthy-preventing-infectious-diseases-early-childhood-education-and-care-services</w:t>
        </w:r>
      </w:hyperlink>
    </w:p>
    <w:p w14:paraId="44CB7905" w14:textId="77777777" w:rsidR="0060708F" w:rsidRPr="004A7C10" w:rsidRDefault="0060708F" w:rsidP="003637D4">
      <w:pPr>
        <w:pStyle w:val="BodyTextBullet1"/>
      </w:pPr>
      <w:r w:rsidRPr="004A7C10">
        <w:t xml:space="preserve">National Immunisation Program, Department of Health, Australian Government: </w:t>
      </w:r>
      <w:hyperlink r:id="rId30" w:history="1">
        <w:r w:rsidRPr="004A7C10">
          <w:rPr>
            <w:rStyle w:val="Hyperlink"/>
          </w:rPr>
          <w:t>https://www.health.gov.au/initiatives-and-programs/national-immunisation-program</w:t>
        </w:r>
      </w:hyperlink>
      <w:r w:rsidRPr="004A7C10">
        <w:rPr>
          <w:rStyle w:val="Hyperlink"/>
        </w:rPr>
        <w:t xml:space="preserve"> </w:t>
      </w:r>
    </w:p>
    <w:p w14:paraId="4CEE8B5C" w14:textId="77777777" w:rsidR="0060708F" w:rsidRPr="00DF4D38" w:rsidRDefault="0060708F" w:rsidP="003637D4">
      <w:pPr>
        <w:pStyle w:val="BodyTextBullet1"/>
      </w:pPr>
      <w:r w:rsidRPr="00DF4D38">
        <w:t xml:space="preserve">Statements Section for statements on health emergencies, AHPPC. Available at:  </w:t>
      </w:r>
      <w:hyperlink r:id="rId31" w:history="1">
        <w:r w:rsidRPr="00DF4D38">
          <w:rPr>
            <w:rStyle w:val="Hyperlink"/>
          </w:rPr>
          <w:t>https://www.health.gov.au/committees-and-groups/australian-health-protection-principal-committee-ahppc</w:t>
        </w:r>
      </w:hyperlink>
    </w:p>
    <w:p w14:paraId="76651A64" w14:textId="3EED1A17" w:rsidR="0060708F" w:rsidRPr="004A7C10" w:rsidRDefault="0060708F" w:rsidP="003637D4">
      <w:pPr>
        <w:pStyle w:val="BodyTextBullet1"/>
      </w:pPr>
      <w:r w:rsidRPr="004A7C10">
        <w:t>Victorian Department of Health</w:t>
      </w:r>
      <w:r>
        <w:rPr>
          <w:i/>
          <w:iCs/>
        </w:rPr>
        <w:t>. Disease information and advice</w:t>
      </w:r>
      <w:r w:rsidRPr="004A7C10">
        <w:rPr>
          <w:i/>
          <w:iCs/>
        </w:rPr>
        <w:t>.</w:t>
      </w:r>
      <w:r w:rsidRPr="004A7C10">
        <w:t xml:space="preserve"> Available at</w:t>
      </w:r>
      <w:r>
        <w:t xml:space="preserve">: </w:t>
      </w:r>
      <w:hyperlink r:id="rId32" w:history="1">
        <w:r w:rsidRPr="00AE58C4">
          <w:rPr>
            <w:rStyle w:val="Hyperlink"/>
          </w:rPr>
          <w:t>https://www2.health.vic.gov.au/public-health/infectious-diseases/disease-information-advice</w:t>
        </w:r>
      </w:hyperlink>
    </w:p>
    <w:p w14:paraId="1FB26398" w14:textId="77777777" w:rsidR="0060708F" w:rsidRPr="00DF4D38" w:rsidRDefault="0060708F" w:rsidP="003637D4">
      <w:pPr>
        <w:pStyle w:val="BodyTextBullet1"/>
        <w:rPr>
          <w:rStyle w:val="Hyperlink"/>
          <w:color w:val="auto"/>
        </w:rPr>
      </w:pPr>
      <w:r w:rsidRPr="00DF4D38">
        <w:t xml:space="preserve">WorkSafe, Victoria (2008) </w:t>
      </w:r>
      <w:r w:rsidRPr="00DF4D38">
        <w:rPr>
          <w:i/>
        </w:rPr>
        <w:t xml:space="preserve">Compliance code: First aid in the workplace: </w:t>
      </w:r>
      <w:hyperlink r:id="rId33" w:history="1">
        <w:r w:rsidRPr="00DF4D38">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3637D4">
      <w:pPr>
        <w:pStyle w:val="BodyTextBullet1"/>
      </w:pPr>
      <w:r>
        <w:t xml:space="preserve">Administration of First Aid </w:t>
      </w:r>
    </w:p>
    <w:p w14:paraId="0628FD00" w14:textId="77777777" w:rsidR="002B58C5" w:rsidRDefault="002B58C5" w:rsidP="003637D4">
      <w:pPr>
        <w:pStyle w:val="BodyTextBullet1"/>
      </w:pPr>
      <w:r>
        <w:lastRenderedPageBreak/>
        <w:t>Administration of Medication</w:t>
      </w:r>
    </w:p>
    <w:p w14:paraId="6D7E973A" w14:textId="77777777" w:rsidR="002B58C5" w:rsidRDefault="002B58C5" w:rsidP="003637D4">
      <w:pPr>
        <w:pStyle w:val="BodyTextBullet1"/>
      </w:pPr>
      <w:r>
        <w:t>Child Safe Environment and Wellbeing</w:t>
      </w:r>
    </w:p>
    <w:p w14:paraId="2C7C8F0C" w14:textId="77777777" w:rsidR="002B58C5" w:rsidRDefault="002B58C5" w:rsidP="003637D4">
      <w:pPr>
        <w:pStyle w:val="BodyTextBullet1"/>
      </w:pPr>
      <w:r>
        <w:t>Dealing with Medical Conditions</w:t>
      </w:r>
    </w:p>
    <w:p w14:paraId="41888651" w14:textId="77777777" w:rsidR="002B58C5" w:rsidRDefault="002B58C5" w:rsidP="003637D4">
      <w:pPr>
        <w:pStyle w:val="BodyTextBullet1"/>
      </w:pPr>
      <w:r>
        <w:t>Enrolment and Orientation</w:t>
      </w:r>
    </w:p>
    <w:p w14:paraId="2D95ABCA" w14:textId="77777777" w:rsidR="002B58C5" w:rsidRDefault="002B58C5" w:rsidP="003637D4">
      <w:pPr>
        <w:pStyle w:val="BodyTextBullet1"/>
      </w:pPr>
      <w:r>
        <w:t>Hygiene</w:t>
      </w:r>
    </w:p>
    <w:p w14:paraId="61EC4078" w14:textId="77777777" w:rsidR="002B58C5" w:rsidRDefault="002B58C5" w:rsidP="003637D4">
      <w:pPr>
        <w:pStyle w:val="BodyTextBullet1"/>
      </w:pPr>
      <w:r>
        <w:t>Incident, Injury, Trauma and Illness</w:t>
      </w:r>
    </w:p>
    <w:p w14:paraId="3F721E80" w14:textId="77777777" w:rsidR="002B58C5" w:rsidRDefault="002B58C5" w:rsidP="003637D4">
      <w:pPr>
        <w:pStyle w:val="BodyTextBullet1"/>
      </w:pPr>
      <w:r>
        <w:t>Inclusion and Equity</w:t>
      </w:r>
    </w:p>
    <w:p w14:paraId="285360CC" w14:textId="77777777" w:rsidR="002B58C5" w:rsidRDefault="002B58C5" w:rsidP="003637D4">
      <w:pPr>
        <w:pStyle w:val="BodyTextBullet1"/>
      </w:pPr>
      <w:r>
        <w:t>Occupational Health and Safety</w:t>
      </w:r>
    </w:p>
    <w:p w14:paraId="21B5474E" w14:textId="77777777" w:rsidR="002B58C5" w:rsidRDefault="002B58C5" w:rsidP="003637D4">
      <w:pPr>
        <w:pStyle w:val="BodyTextBullet1"/>
      </w:pPr>
      <w:r>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2368"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F2283" id="Straight Connector 16"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60800"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r>
        <w:t xml:space="preserve">In order to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3637D4">
      <w:pPr>
        <w:pStyle w:val="BodyTextBullet1"/>
      </w:pPr>
      <w:r>
        <w:t xml:space="preserve">regularly seek feedback from educators, staff, </w:t>
      </w:r>
      <w:r w:rsidR="00541E29">
        <w:t>parents/guardians</w:t>
      </w:r>
      <w:r>
        <w:t>, children, management and all affected by the policy regarding its effectiveness</w:t>
      </w:r>
    </w:p>
    <w:p w14:paraId="478D06F1" w14:textId="77777777" w:rsidR="00046473" w:rsidRDefault="00046473" w:rsidP="003637D4">
      <w:pPr>
        <w:pStyle w:val="BodyTextBullet1"/>
      </w:pPr>
      <w:r>
        <w:t>monitor the implementation, compliance, complaints and incidents in relation to this policy</w:t>
      </w:r>
    </w:p>
    <w:p w14:paraId="08502B50" w14:textId="137D9334" w:rsidR="00046473" w:rsidRDefault="00046473" w:rsidP="003637D4">
      <w:pPr>
        <w:pStyle w:val="BodyTextBullet1"/>
      </w:pPr>
      <w:r>
        <w:t xml:space="preserve">ensure that all information related to infectious diseases on display and supplied to </w:t>
      </w:r>
      <w:r w:rsidR="00541E29">
        <w:t>parents/guardians</w:t>
      </w:r>
      <w:r>
        <w:t xml:space="preserve"> is current</w:t>
      </w:r>
    </w:p>
    <w:p w14:paraId="069A54C9" w14:textId="77777777" w:rsidR="00046473" w:rsidRDefault="00046473" w:rsidP="003637D4">
      <w:pPr>
        <w:pStyle w:val="BodyTextBullet1"/>
      </w:pPr>
      <w:r>
        <w:t>keep the policy up to date with current legislation, research, policy and best practice</w:t>
      </w:r>
    </w:p>
    <w:p w14:paraId="36D6DEA7" w14:textId="627EB8AE" w:rsidR="00046473" w:rsidRDefault="00046473" w:rsidP="003637D4">
      <w:pPr>
        <w:pStyle w:val="BodyTextBullet1"/>
      </w:pPr>
      <w:r>
        <w:t>revise the policy and procedures as part of the service’s policy review cycle, or as required</w:t>
      </w:r>
    </w:p>
    <w:p w14:paraId="39795FA1" w14:textId="149D609E" w:rsidR="00765382" w:rsidRDefault="00CF3494" w:rsidP="003637D4">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62848"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4441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3139E2" id="Straight Connector 17"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3637D4">
      <w:pPr>
        <w:pStyle w:val="BodyTextBullet1"/>
      </w:pPr>
      <w:r w:rsidRPr="009C294D">
        <w:t>Attachment 1: Consent form to conduct head lice inspections</w:t>
      </w:r>
    </w:p>
    <w:p w14:paraId="13675FB3" w14:textId="77777777" w:rsidR="009C294D" w:rsidRPr="009C294D" w:rsidRDefault="009C294D" w:rsidP="003637D4">
      <w:pPr>
        <w:pStyle w:val="BodyTextBullet1"/>
      </w:pPr>
      <w:r w:rsidRPr="009C294D">
        <w:t>Attachment 2: Head lice action form</w:t>
      </w:r>
    </w:p>
    <w:p w14:paraId="7FCF11D1" w14:textId="77777777" w:rsidR="009C294D" w:rsidRPr="009C294D" w:rsidRDefault="009C294D" w:rsidP="003637D4">
      <w:pPr>
        <w:pStyle w:val="BodyTextBullet1"/>
      </w:pPr>
      <w:r w:rsidRPr="009C294D">
        <w:t>Attachment 3: Head lice notification letter</w:t>
      </w:r>
    </w:p>
    <w:p w14:paraId="45EB7D2E" w14:textId="77777777" w:rsidR="009C294D" w:rsidRPr="009C294D" w:rsidRDefault="009C294D" w:rsidP="003637D4">
      <w:pPr>
        <w:pStyle w:val="BodyTextBullet1"/>
      </w:pPr>
      <w:r w:rsidRPr="009C294D">
        <w:t>Attachment 4: Procedures for infection control relating to blood-borne viruses</w:t>
      </w:r>
    </w:p>
    <w:p w14:paraId="762E2A18" w14:textId="7A328BE6" w:rsidR="009C294D" w:rsidRDefault="009C294D" w:rsidP="003637D4">
      <w:pPr>
        <w:pStyle w:val="BodyTextBullet1"/>
      </w:pPr>
      <w:r w:rsidRPr="009C294D">
        <w:t>Attachment 5: Actions for early childhood and care services in an epidemic or pandemic event</w:t>
      </w:r>
    </w:p>
    <w:p w14:paraId="002DDE69" w14:textId="69014A62" w:rsidR="00211E77" w:rsidRDefault="00211E77" w:rsidP="003637D4">
      <w:pPr>
        <w:pStyle w:val="BodyTextBullet1"/>
      </w:pPr>
      <w:r>
        <w:t xml:space="preserve">Attachment 6: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6464"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0F678B" id="Straight Connector 18"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64896"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03BD41F8"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rsidR="00B0179C">
        <w:t xml:space="preserve"> on 26 April 2023.</w:t>
      </w:r>
    </w:p>
    <w:p w14:paraId="011B5689" w14:textId="52D2E1E7" w:rsidR="007B399F" w:rsidRDefault="009416A1" w:rsidP="003637D4">
      <w:pPr>
        <w:pStyle w:val="BODYTEXTELAA"/>
      </w:pPr>
      <w:r w:rsidRPr="009416A1">
        <w:rPr>
          <w:b/>
          <w:bCs/>
        </w:rPr>
        <w:t>REVIEW DATE:</w:t>
      </w:r>
      <w:r w:rsidR="00B0179C">
        <w:t xml:space="preserve"> 26 April 2024.</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8512"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852C16"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A24295">
          <w:headerReference w:type="default"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E6E4664"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avoiding stigmatisation at all times.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day to day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2E4476EA"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2FC6995B"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620DB7">
      <w:pPr>
        <w:pStyle w:val="AttachmentsAttachments"/>
      </w:pPr>
      <w:r w:rsidRPr="008A260C">
        <w:lastRenderedPageBreak/>
        <w:t>ATTACHMENT 2</w:t>
      </w:r>
      <w:r>
        <w:t xml:space="preserve">. </w:t>
      </w:r>
      <w:r w:rsidRPr="008A260C">
        <w:t>Head lice action form</w:t>
      </w:r>
    </w:p>
    <w:p w14:paraId="7F60D414" w14:textId="5DDA4E8A" w:rsidR="008A260C" w:rsidRDefault="00C17A0D" w:rsidP="00C17A0D">
      <w:pPr>
        <w:jc w:val="right"/>
      </w:pPr>
      <w:bookmarkStart w:id="6" w:name="_Hlk68865619"/>
      <w:r w:rsidRPr="00C17A0D">
        <w:t>"[Place on service letterhead]"</w:t>
      </w:r>
    </w:p>
    <w:bookmarkEnd w:id="6"/>
    <w:p w14:paraId="1B03E817" w14:textId="77777777" w:rsidR="00C17A0D" w:rsidRDefault="00C17A0D" w:rsidP="00C17A0D"/>
    <w:p w14:paraId="607D3930" w14:textId="1392A868" w:rsidR="00C17A0D" w:rsidRDefault="00C17A0D" w:rsidP="00C17A0D">
      <w:r>
        <w:t xml:space="preserve">Dear </w:t>
      </w:r>
      <w:r w:rsidR="00541E29">
        <w:t>parents/guardians</w:t>
      </w:r>
      <w:r>
        <w:t>,</w:t>
      </w:r>
    </w:p>
    <w:p w14:paraId="3F07DDCC" w14:textId="0C2F0574" w:rsidR="00C17A0D" w:rsidRDefault="00C17A0D" w:rsidP="00C17A0D">
      <w:r>
        <w:t>We have detected head lice or lice eggs on your child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6352D0F2" w:rsidR="008A260C" w:rsidRDefault="00C17A0D" w:rsidP="00C17A0D">
      <w:r>
        <w:t xml:space="preserve">Please keep your child at home until appropriate treatment has commenced and use the form provided below to notify </w:t>
      </w:r>
      <w:sdt>
        <w:sdtPr>
          <w:rPr>
            <w:color w:val="2B579A"/>
            <w:shd w:val="clear" w:color="auto" w:fill="E6E6E6"/>
          </w:r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t>, when your child returns to the service, of the action taken by you to treat the head lice/eggs.</w:t>
      </w:r>
    </w:p>
    <w:p w14:paraId="69BA020C" w14:textId="1FED77A7" w:rsidR="00C17A0D" w:rsidRDefault="00C17A0D" w:rsidP="00C17A0D"/>
    <w:p w14:paraId="74140DB8" w14:textId="405F33B2" w:rsidR="00C17A0D" w:rsidRDefault="00C17A0D" w:rsidP="00C17A0D"/>
    <w:p w14:paraId="7B974109" w14:textId="77777777" w:rsidR="00C17A0D" w:rsidRPr="00C17A0D" w:rsidRDefault="00C17A0D" w:rsidP="00541E29">
      <w:pPr>
        <w:pStyle w:val="AttachmentsHeading2"/>
      </w:pPr>
      <w:r w:rsidRPr="00C17A0D">
        <w:t>Head lice treatment – action taken</w:t>
      </w:r>
    </w:p>
    <w:p w14:paraId="74A6E10A" w14:textId="77777777" w:rsidR="00C17A0D" w:rsidRPr="00C17A0D" w:rsidRDefault="00C17A0D" w:rsidP="00541E29">
      <w:pPr>
        <w:pStyle w:val="AttachmentsHeading2"/>
      </w:pPr>
      <w:r w:rsidRPr="00C17A0D">
        <w:t>Parent/guardian response form</w:t>
      </w:r>
    </w:p>
    <w:p w14:paraId="411436B1" w14:textId="77777777" w:rsidR="00C17A0D" w:rsidRPr="00C17A0D" w:rsidRDefault="00C17A0D" w:rsidP="00C17A0D">
      <w:pPr>
        <w:pStyle w:val="BodyText"/>
        <w:rPr>
          <w:rFonts w:ascii="TheSansB W3 Light" w:hAnsi="TheSansB W3 Light"/>
        </w:rPr>
      </w:pPr>
    </w:p>
    <w:p w14:paraId="3F82FA18" w14:textId="77777777"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DOCPROPERTY  Company  \* MERGEFORMAT </w:instrText>
      </w:r>
      <w:r w:rsidRPr="00C17A0D">
        <w:rPr>
          <w:rFonts w:ascii="TheSansB W3 Light" w:hAnsi="TheSansB W3 Light"/>
          <w:color w:val="2B579A"/>
          <w:shd w:val="clear" w:color="auto" w:fill="E6E6E6"/>
        </w:rPr>
        <w:fldChar w:fldCharType="separate"/>
      </w:r>
      <w:r w:rsidRPr="00C17A0D">
        <w:rPr>
          <w:rFonts w:ascii="TheSansB W3 Light" w:hAnsi="TheSansB W3 Light"/>
        </w:rPr>
        <w:t>[Service Name]</w:t>
      </w:r>
      <w:r w:rsidRPr="00C17A0D">
        <w:rPr>
          <w:rFonts w:ascii="TheSansB W3 Light" w:hAnsi="TheSansB W3 Light"/>
          <w:color w:val="2B579A"/>
          <w:shd w:val="clear" w:color="auto" w:fill="E6E6E6"/>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620DB7">
      <w:pPr>
        <w:pStyle w:val="AttachmentsAttachments"/>
      </w:pPr>
      <w:r w:rsidRPr="000B4834">
        <w:lastRenderedPageBreak/>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525C44BA" w:rsidR="00C91A6B" w:rsidRDefault="00C91A6B" w:rsidP="00C91A6B">
      <w:r>
        <w:t xml:space="preserve">Dear </w:t>
      </w:r>
      <w:r w:rsidR="00541E29">
        <w:t>parents/guardians</w:t>
      </w:r>
      <w:r>
        <w:t>,</w:t>
      </w:r>
    </w:p>
    <w:p w14:paraId="0CCCA034" w14:textId="113227AD" w:rsidR="00C91A6B" w:rsidRDefault="00C91A6B" w:rsidP="00C91A6B">
      <w:r>
        <w:t xml:space="preserve">It has come to our attention that head lice or lice eggs have been detected in your child’s group at </w:t>
      </w:r>
      <w:sdt>
        <w:sdtPr>
          <w:rPr>
            <w:color w:val="2B579A"/>
            <w:shd w:val="clear" w:color="auto" w:fill="E6E6E6"/>
          </w:r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t xml:space="preserve"> 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77777777" w:rsidR="00C91A6B" w:rsidRDefault="00C91A6B" w:rsidP="00C91A6B">
      <w:r>
        <w:t>We seek your co-operation in checking your child’s hair and, in instances where head lice or lice eggs are found, treating your child’s hair.</w:t>
      </w:r>
    </w:p>
    <w:p w14:paraId="00901879" w14:textId="37AD028F" w:rsidR="00C91A6B" w:rsidRDefault="00C91A6B" w:rsidP="00C91A6B">
      <w:r>
        <w:t>We also ask that you ensure your child does not attend the service until the day after appropriate treatment has occurred in line with the Department of Health</w:t>
      </w:r>
      <w:r w:rsidR="006B5E29">
        <w:t>’s</w:t>
      </w:r>
      <w:r>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767CB7">
      <w:pPr>
        <w:pStyle w:val="TableAttachmentTextBullet1"/>
      </w:pPr>
      <w:r>
        <w:t>the service, and use the attached form to advise when treatment has commenced</w:t>
      </w:r>
    </w:p>
    <w:p w14:paraId="126D1F9A" w14:textId="4E61A21A" w:rsidR="00C91A6B" w:rsidRDefault="00541E29" w:rsidP="00767CB7">
      <w:pPr>
        <w:pStyle w:val="TableAttachmentTextBullet1"/>
      </w:pPr>
      <w:r>
        <w:t>parents/guardians</w:t>
      </w:r>
      <w:r w:rsidR="00C91A6B">
        <w:t xml:space="preserve">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4E8E43C5" w:rsidR="00C91A6B" w:rsidRDefault="00DB084D" w:rsidP="00C91A6B">
      <w:sdt>
        <w:sdtPr>
          <w:rPr>
            <w:color w:val="2B579A"/>
            <w:shd w:val="clear" w:color="auto" w:fill="E6E6E6"/>
          </w:r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B0179C">
            <w:rPr>
              <w:color w:val="2B579A"/>
              <w:shd w:val="clear" w:color="auto" w:fill="E6E6E6"/>
            </w:rPr>
            <w:t>Flinders Preschool Inc.</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3C62CB23" w:rsidR="00DB0DE8" w:rsidRDefault="00733428" w:rsidP="00620DB7">
      <w:pPr>
        <w:pStyle w:val="AttachmentsAttachments"/>
      </w:pPr>
      <w:r w:rsidRPr="00733428">
        <w:lastRenderedPageBreak/>
        <w:t>ATTACHMENT 4</w:t>
      </w:r>
      <w:r>
        <w:t xml:space="preserve">. </w:t>
      </w:r>
      <w:r w:rsidRPr="00733428">
        <w:t xml:space="preserve">Procedures for infection </w:t>
      </w:r>
      <w:r w:rsidR="00A44AA8">
        <w:t xml:space="preserve">PREVENTION AND </w:t>
      </w:r>
      <w:r w:rsidRPr="00733428">
        <w:t>control relating to blood-borne viruses</w:t>
      </w:r>
      <w:r w:rsidR="006539DA">
        <w:t xml:space="preserve"> and bo</w:t>
      </w:r>
      <w:r w:rsidR="00F63ED4">
        <w:t>dy fluids</w:t>
      </w:r>
    </w:p>
    <w:p w14:paraId="3E564823" w14:textId="1C72358D" w:rsidR="00E81407" w:rsidRPr="00974663" w:rsidRDefault="00E81407" w:rsidP="0035694E">
      <w:r>
        <w:t xml:space="preserve">The use of standard precaution practice </w:t>
      </w:r>
      <w:r w:rsidRPr="00177080">
        <w:rPr>
          <w:rStyle w:val="RefertoSourceDefinitionsAttachmentChar"/>
        </w:rPr>
        <w:t>(refer to Definitions)</w:t>
      </w:r>
      <w:r>
        <w:t xml:space="preserve"> is the best way to prevent transmission of blood borne viruses</w:t>
      </w:r>
      <w:r w:rsidR="00F40E80">
        <w:t xml:space="preserve"> and body fluids</w:t>
      </w:r>
      <w:r>
        <w:t>.</w:t>
      </w:r>
    </w:p>
    <w:p w14:paraId="2AD16F0A" w14:textId="0375A62C"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and Training (DET),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75136"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10"/>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10" o:spid="_x0000_s1028" style="position:absolute;margin-left:-1pt;margin-top:19.35pt;width:504.4pt;height:3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" fillcolor="#a5d5e2 [1624]" strokecolor="#40a7c2 [3048]">
                <v:fill color2="#e4f2f6 [504]" rotate="t" angle="180" colors="0 #9eeaff;22938f #bbefff;1 #e4f9ff" focus="100%" type="gradient"/>
                <v:shadow on="t" color="black" opacity="24903f" origin=",.5" offset="0,.55556mm"/>
                <v:textbo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455034E1"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6AB5750F" w14:textId="6D5B62AB" w:rsidR="006F3007"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 </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6F399181" w:rsidR="006F3007" w:rsidRDefault="006F3007" w:rsidP="00767CB7">
      <w:pPr>
        <w:pStyle w:val="TableAttachmentTextBullet1"/>
      </w:pPr>
      <w:r w:rsidRPr="006F3007">
        <w:t>Eyes should be flushed gently</w:t>
      </w:r>
      <w:r w:rsidR="000F01D9">
        <w:t xml:space="preserve"> (no soap)</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C6B96FD" w:rsidR="006F3007" w:rsidRDefault="000F01D9" w:rsidP="00767CB7">
      <w:pPr>
        <w:pStyle w:val="TableAttachmentTextBullet1"/>
      </w:pPr>
      <w:r w:rsidRPr="000F01D9">
        <w:t>Seek medical attention for an assessment of the risk of infection and appropriate treatment</w:t>
      </w:r>
    </w:p>
    <w:p w14:paraId="3426C7E2" w14:textId="72EA97DA" w:rsidR="004B4D33" w:rsidRDefault="004B4D33" w:rsidP="00135AA8">
      <w:pPr>
        <w:pStyle w:val="Authorisation"/>
      </w:pPr>
      <w:r>
        <w:t>CLEANING AND REMOVAL OF BLOOD SPILLS</w:t>
      </w:r>
      <w:r w:rsidR="00F63ED4">
        <w:t xml:space="preserve"> and body fluids</w:t>
      </w:r>
    </w:p>
    <w:p w14:paraId="4ECF02A4" w14:textId="50FB170D" w:rsidR="004B4D33" w:rsidRDefault="004B4D33" w:rsidP="004B4D33">
      <w:r w:rsidRPr="00C76BC4">
        <w:rPr>
          <w:b/>
          <w:bCs/>
        </w:rPr>
        <w:t>Equipment (label clearly and keep in an easily accessible location</w:t>
      </w:r>
      <w:r>
        <w:t>)</w:t>
      </w:r>
    </w:p>
    <w:p w14:paraId="76A529BD" w14:textId="0B268D01" w:rsidR="004B4D33" w:rsidRDefault="004B4D33" w:rsidP="00767CB7">
      <w:pPr>
        <w:pStyle w:val="TableAttachmentTextBullet1"/>
      </w:pPr>
      <w:r>
        <w:t>Disposable gloves</w:t>
      </w:r>
    </w:p>
    <w:p w14:paraId="393F2189" w14:textId="4FEFD18A" w:rsidR="004B4D33" w:rsidRDefault="004B4D33" w:rsidP="00767CB7">
      <w:pPr>
        <w:pStyle w:val="TableAttachmentTextBullet1"/>
      </w:pPr>
      <w:r>
        <w:t>Disposable plastic bags/zip lock bags/biohazard container (if available)</w:t>
      </w:r>
    </w:p>
    <w:p w14:paraId="45F65192" w14:textId="31DCE87E" w:rsidR="004B4D33" w:rsidRDefault="004B4D33" w:rsidP="00767CB7">
      <w:pPr>
        <w:pStyle w:val="TableAttachmentTextBullet1"/>
      </w:pPr>
      <w:r>
        <w:t>Detergent/bleach</w:t>
      </w:r>
    </w:p>
    <w:p w14:paraId="15A42ED9" w14:textId="7EDFE9F5" w:rsidR="004B4D33" w:rsidRDefault="004B4D33" w:rsidP="00767CB7">
      <w:pPr>
        <w:pStyle w:val="TableAttachmentTextBullet1"/>
      </w:pPr>
      <w:r>
        <w:t>Disposable towels</w:t>
      </w:r>
    </w:p>
    <w:p w14:paraId="1CFB59D3" w14:textId="318BDE0C" w:rsidR="00C76BC4" w:rsidRDefault="004B4D33" w:rsidP="00767CB7">
      <w:pPr>
        <w:pStyle w:val="TableAttachmentTextBullet1"/>
      </w:pPr>
      <w:r>
        <w:t>Access to warm water</w:t>
      </w:r>
    </w:p>
    <w:p w14:paraId="3A9C715E" w14:textId="77777777" w:rsidR="004B4D33" w:rsidRPr="00C76BC4" w:rsidRDefault="004B4D33" w:rsidP="004B4D33">
      <w:pPr>
        <w:rPr>
          <w:b/>
          <w:bCs/>
        </w:rPr>
      </w:pPr>
      <w:r w:rsidRPr="00C76BC4">
        <w:rPr>
          <w:b/>
          <w:bCs/>
        </w:rPr>
        <w:t>Procedure</w:t>
      </w:r>
    </w:p>
    <w:p w14:paraId="1EB5EDDB" w14:textId="25BF7D2F" w:rsidR="004B4D33" w:rsidRDefault="004B4D33" w:rsidP="008D27B2">
      <w:pPr>
        <w:pStyle w:val="ListParagraph"/>
      </w:pPr>
      <w:r>
        <w:t>Put on disposable gloves.</w:t>
      </w:r>
    </w:p>
    <w:p w14:paraId="4472A1B5" w14:textId="107A66B1" w:rsidR="004B4D33" w:rsidRDefault="004B4D33" w:rsidP="008D27B2">
      <w:pPr>
        <w:pStyle w:val="ListParagraph"/>
      </w:pPr>
      <w:r>
        <w:t>Cover the spill with paper towels.</w:t>
      </w:r>
    </w:p>
    <w:p w14:paraId="7CB26A9A" w14:textId="3B11DD8D" w:rsidR="004B4D33" w:rsidRDefault="004B4D33" w:rsidP="008D27B2">
      <w:pPr>
        <w:pStyle w:val="ListParagraph"/>
      </w:pPr>
      <w:r>
        <w:t>Carefully remove the paper towel and contents.</w:t>
      </w:r>
    </w:p>
    <w:p w14:paraId="63B08B95" w14:textId="38E1B65A" w:rsidR="004B4D33" w:rsidRDefault="004B4D33" w:rsidP="008D27B2">
      <w:pPr>
        <w:pStyle w:val="ListParagraph"/>
      </w:pPr>
      <w:r>
        <w:t>Place the paper towels in an appropriate disposable plastic bag/zip lock bag/</w:t>
      </w:r>
      <w:r w:rsidR="009A4F9B">
        <w:t>biohazard</w:t>
      </w:r>
      <w:r>
        <w:t xml:space="preserve"> container.</w:t>
      </w:r>
    </w:p>
    <w:p w14:paraId="06E7B3DD" w14:textId="5B33E847" w:rsidR="004B4D33" w:rsidRDefault="004B4D33" w:rsidP="008D27B2">
      <w:pPr>
        <w:pStyle w:val="ListParagraph"/>
      </w:pPr>
      <w:r>
        <w:t>Clean the area with warm water and detergent/bleach, then rinse and dry.</w:t>
      </w:r>
    </w:p>
    <w:p w14:paraId="01EBEBDF" w14:textId="73FDF293" w:rsidR="004B4D33" w:rsidRDefault="004B4D33" w:rsidP="008D27B2">
      <w:pPr>
        <w:pStyle w:val="ListParagraph"/>
      </w:pPr>
      <w:r>
        <w:t>Remove and place gloves in an appropriate disposable plastic bag/zip lock bag/</w:t>
      </w:r>
      <w:r w:rsidR="009A4F9B">
        <w:t>biohazard</w:t>
      </w:r>
      <w:r>
        <w:t xml:space="preserve"> container, seal and place it in a rubbish bin inaccessible to children.</w:t>
      </w:r>
    </w:p>
    <w:p w14:paraId="52C48188" w14:textId="7C76D3B0" w:rsidR="004B4D33" w:rsidRDefault="004B4D33" w:rsidP="008D27B2">
      <w:pPr>
        <w:pStyle w:val="ListParagraph"/>
      </w:pPr>
      <w:r>
        <w:t xml:space="preserve">Wash hands in warm, soapy water and dry (follow the Handwashing guidelines in the </w:t>
      </w:r>
      <w:r w:rsidRPr="00177080">
        <w:rPr>
          <w:rStyle w:val="PolicyNameChar"/>
        </w:rPr>
        <w:t>Hygiene Policy</w:t>
      </w:r>
      <w:r>
        <w:t>).</w:t>
      </w:r>
    </w:p>
    <w:p w14:paraId="477844C3" w14:textId="11717743" w:rsidR="00781174" w:rsidRDefault="00781174" w:rsidP="00135AA8">
      <w:pPr>
        <w:pStyle w:val="Authorisation"/>
      </w:pPr>
      <w:r>
        <w:t>needle stick inj</w:t>
      </w:r>
      <w:r w:rsidR="00870B88">
        <w:t>u</w:t>
      </w:r>
      <w:r>
        <w:t>ries</w:t>
      </w:r>
    </w:p>
    <w:p w14:paraId="39DEAEA5" w14:textId="474BF9D4" w:rsidR="00781174" w:rsidRDefault="00781174" w:rsidP="00781174">
      <w:r>
        <w:t>If you get pricked by a discarded needle and syringe (often referred to as ‘needle stick injury’) the following steps should be taken:</w:t>
      </w:r>
    </w:p>
    <w:p w14:paraId="05B7C508" w14:textId="4CAC921F" w:rsidR="00781174" w:rsidRDefault="00781174" w:rsidP="00767CB7">
      <w:pPr>
        <w:pStyle w:val="TableAttachmentTextBullet1"/>
      </w:pPr>
      <w:r>
        <w:t>Flush the injured area with flowing water.</w:t>
      </w:r>
    </w:p>
    <w:p w14:paraId="6D850F77" w14:textId="77777777" w:rsidR="00781174" w:rsidRDefault="00781174" w:rsidP="00767CB7">
      <w:pPr>
        <w:pStyle w:val="TableAttachmentTextBullet1"/>
      </w:pPr>
      <w:r>
        <w:t>Wash the wound well with soap and warm water.</w:t>
      </w:r>
    </w:p>
    <w:p w14:paraId="7C97EF7E" w14:textId="77777777" w:rsidR="000F01D9" w:rsidRDefault="00781174" w:rsidP="00767CB7">
      <w:pPr>
        <w:pStyle w:val="TableAttachmentTextBullet1"/>
      </w:pPr>
      <w:r>
        <w:t>Dry the wound and apply a waterproof dressing</w:t>
      </w:r>
    </w:p>
    <w:p w14:paraId="1836828A" w14:textId="0E15FD02" w:rsidR="00B74A12" w:rsidRDefault="00B74A12" w:rsidP="00767CB7">
      <w:pPr>
        <w:pStyle w:val="TableAttachmentTextBullet1"/>
      </w:pPr>
      <w:r>
        <w:t>Seek medical attention for an assessment of the risk of infection and appropriate treatment.</w:t>
      </w:r>
    </w:p>
    <w:p w14:paraId="48BC16ED" w14:textId="48F9082D" w:rsidR="00781174" w:rsidRDefault="00B74A12" w:rsidP="00767CB7">
      <w:pPr>
        <w:pStyle w:val="TableAttachmentTextBullet1"/>
      </w:pPr>
      <w:r>
        <w:t>If the needle and syringe cannot be retrieved, mark the area so others are not at risk and contact the Disposal Helpline.</w:t>
      </w:r>
    </w:p>
    <w:p w14:paraId="14BB8117" w14:textId="77777777" w:rsidR="00870B88" w:rsidRDefault="00870B88" w:rsidP="00767CB7">
      <w:pPr>
        <w:pStyle w:val="TableAttachmentTextBullet1"/>
        <w:numPr>
          <w:ilvl w:val="0"/>
          <w:numId w:val="0"/>
        </w:numPr>
        <w:ind w:left="720"/>
      </w:pPr>
    </w:p>
    <w:p w14:paraId="07EB8504" w14:textId="77777777" w:rsidR="00494837" w:rsidRDefault="00494837" w:rsidP="00767CB7">
      <w:pPr>
        <w:pStyle w:val="TableAttachmentTextBullet1"/>
        <w:numPr>
          <w:ilvl w:val="0"/>
          <w:numId w:val="0"/>
        </w:numPr>
        <w:ind w:left="720"/>
      </w:pPr>
    </w:p>
    <w:p w14:paraId="57AA2F1A" w14:textId="35A64A2C" w:rsidR="004B4D33" w:rsidRDefault="004B4D33" w:rsidP="00135AA8">
      <w:pPr>
        <w:pStyle w:val="Authorisation"/>
      </w:pPr>
      <w:r>
        <w:t>SAFE DISPOSAL OF DISCARDED NEEDLES AND SYRINGES</w:t>
      </w:r>
    </w:p>
    <w:p w14:paraId="36DDCA1E" w14:textId="77777777" w:rsidR="004B4D33" w:rsidRPr="00136483" w:rsidRDefault="004B4D33" w:rsidP="004B4D33">
      <w:pPr>
        <w:rPr>
          <w:b/>
        </w:rPr>
      </w:pPr>
      <w:r w:rsidRPr="00136483">
        <w:rPr>
          <w:b/>
        </w:rPr>
        <w:t>Equipment (label clearly and keep in an easily accessible location)</w:t>
      </w:r>
    </w:p>
    <w:p w14:paraId="759FBA49" w14:textId="48C1E1F7" w:rsidR="004B4D33" w:rsidRDefault="004B4D33" w:rsidP="00767CB7">
      <w:pPr>
        <w:pStyle w:val="TableAttachmentTextBullet1"/>
      </w:pPr>
      <w:r>
        <w:lastRenderedPageBreak/>
        <w:t>Disposable gloves</w:t>
      </w:r>
    </w:p>
    <w:p w14:paraId="0BBA771D" w14:textId="03313E10" w:rsidR="004B4D33" w:rsidRDefault="004B4D33" w:rsidP="00767CB7">
      <w:pPr>
        <w:pStyle w:val="TableAttachmentTextBullet1"/>
      </w:pPr>
      <w:r>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Sharps’ syringe disposal container, or rigid-walled, screw-top, puncture-resistant container available for free from local council, who may also provide free training to staff on the collection of sharps</w:t>
      </w:r>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Using tongs, pick the syringe up from the middle, keeping the sharp end away from you at all times.</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1916068C" w14:textId="7D05EC5E" w:rsidR="00070411" w:rsidRDefault="00070411" w:rsidP="00C76BC4"/>
    <w:p w14:paraId="6749C53C" w14:textId="14208F01" w:rsidR="00070411" w:rsidRDefault="00070411" w:rsidP="00C76BC4"/>
    <w:p w14:paraId="401AC4AC" w14:textId="5DF7D3DF" w:rsidR="00070411" w:rsidRDefault="00070411">
      <w:pPr>
        <w:spacing w:after="200" w:line="276" w:lineRule="auto"/>
      </w:pPr>
      <w:r>
        <w:br w:type="page"/>
      </w:r>
    </w:p>
    <w:p w14:paraId="0788069B" w14:textId="3D4C2D59"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83328"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163616475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1636164754" o:spid="_x0000_s1029" style="position:absolute;margin-left:44.1pt;margin-top:32.35pt;width:393.2pt;height:113.1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v:textbox>
              </v:rect>
            </w:pict>
          </mc:Fallback>
        </mc:AlternateContent>
      </w:r>
      <w:r w:rsidR="00070411" w:rsidRPr="00070411">
        <w:t>ATTACHMENT 5</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54075B65" w:rsidR="00070411" w:rsidRDefault="00070411" w:rsidP="00070411">
      <w:r>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website</w:t>
      </w:r>
    </w:p>
    <w:p w14:paraId="58B5DED0" w14:textId="6F9289CE" w:rsidR="00070411" w:rsidRPr="0035694E" w:rsidRDefault="00070411" w:rsidP="00767CB7">
      <w:pPr>
        <w:pStyle w:val="TableAttachmentTextBullet1"/>
      </w:pPr>
      <w:r>
        <w:t>Comply with National Health and Medical Research Council (NHMRC) guidance</w:t>
      </w:r>
      <w:r w:rsidR="0035694E">
        <w:t>,</w:t>
      </w:r>
      <w:r>
        <w:t xml:space="preserve"> </w:t>
      </w:r>
      <w:r w:rsidRPr="0035694E">
        <w:t>Staying healthy: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r>
        <w:t>outbreak</w:t>
      </w:r>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through the use of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sneezing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It is recommended that children do not drink directly from drinking fountains at this time.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close proximity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348B8ED2" w:rsidR="00070411" w:rsidRDefault="00070411" w:rsidP="00767CB7">
      <w:pPr>
        <w:pStyle w:val="TableAttachmentTextBullet1"/>
      </w:pPr>
      <w:r>
        <w:t>It may be possible, for example, for children to be dropped off and picked up in the service entrance or foyer,</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Consider small group play, staggered mealtimes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r>
        <w:t>Close proximity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(e.g.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7B30C7A1" w:rsidR="00070411" w:rsidRDefault="00B0179C" w:rsidP="00767CB7">
      <w:pPr>
        <w:pStyle w:val="TableAttachmentTextBullet2"/>
      </w:pPr>
      <w:r>
        <w:rPr>
          <w:b/>
          <w:bCs/>
        </w:rPr>
        <w:lastRenderedPageBreak/>
        <w:t>\</w:t>
      </w:r>
      <w:r w:rsidR="00EF73DC" w:rsidRPr="00EF73DC">
        <w:rPr>
          <w:b/>
          <w:bCs/>
        </w:rPr>
        <w:t>N</w:t>
      </w:r>
      <w:r w:rsidR="00070411" w:rsidRPr="00EF73DC">
        <w:rPr>
          <w:b/>
          <w:bCs/>
        </w:rPr>
        <w:t>ote</w:t>
      </w:r>
      <w:r w:rsidR="00EF73DC"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coming into contact with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(e.g.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Follow cleaning guidance according to the situation of the case. If a child spreads droplets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77777777" w:rsidR="003269D9" w:rsidRDefault="003269D9" w:rsidP="00620DB7">
      <w:pPr>
        <w:pStyle w:val="AttachmentsAttachments"/>
      </w:pPr>
      <w:r w:rsidRPr="00620DB7">
        <w:lastRenderedPageBreak/>
        <w:t>ATTACHMENT 6.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2B33CE">
          <w:headerReference w:type="first" r:id="rId41"/>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lastRenderedPageBreak/>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lastRenderedPageBreak/>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lastRenderedPageBreak/>
        <w:t>Aboriginal and Torres Strait Islander infants are also protected against meningococcal B disease.</w:t>
      </w:r>
    </w:p>
    <w:p w14:paraId="34E76DD6" w14:textId="77777777" w:rsidR="003269D9" w:rsidRDefault="003269D9" w:rsidP="003269D9">
      <w:r>
        <w:t xml:space="preserve"> </w:t>
      </w:r>
    </w:p>
    <w:p w14:paraId="190B564C" w14:textId="77777777" w:rsidR="00355F19" w:rsidRDefault="00355F19" w:rsidP="00355F19">
      <w:pPr>
        <w:rPr>
          <w:rFonts w:cstheme="minorHAnsi"/>
        </w:rPr>
      </w:pPr>
      <w:r>
        <w:rPr>
          <w:rFonts w:cstheme="minorHAnsi"/>
        </w:rPr>
        <w:t xml:space="preserve">For more information visit: </w:t>
      </w:r>
      <w:hyperlink r:id="rId42" w:history="1">
        <w:r w:rsidRPr="00DF7D08">
          <w:rPr>
            <w:rStyle w:val="Hyperlink"/>
            <w:rFonts w:cstheme="minorHAnsi"/>
          </w:rPr>
          <w:t>https://www2.health.vic.gov.au/public-health/immunisation</w:t>
        </w:r>
      </w:hyperlink>
    </w:p>
    <w:p w14:paraId="1DDECDD3" w14:textId="77777777" w:rsidR="00355F19" w:rsidRDefault="00355F19" w:rsidP="003269D9"/>
    <w:p w14:paraId="5C2B2952" w14:textId="77777777" w:rsidR="003269D9" w:rsidRDefault="003269D9" w:rsidP="003269D9">
      <w:r>
        <w:t xml:space="preserve">People who work with children are at an increased risk of catching and passing on infectious diseases. Infected staff, especially people working in early childhood education and care, may transmit infections to susceptible people. This has potential for serious health outcomes. Many infectious diseases are highly infectious several days before symptoms appear. Vaccination can protect the staff member who is at risk of acquiring the disease, and also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00D08B11" w14:textId="6519ACD0" w:rsidR="003269D9" w:rsidRDefault="003269D9" w:rsidP="00767CB7">
      <w:pPr>
        <w:pStyle w:val="TableAttachmentTextBullet1"/>
      </w:pPr>
      <w:r>
        <w:lastRenderedPageBreak/>
        <w:t xml:space="preserve">influenza </w:t>
      </w:r>
    </w:p>
    <w:p w14:paraId="14CA62E5" w14:textId="7BE220C8" w:rsidR="004F54F3" w:rsidRPr="009B63EC" w:rsidRDefault="004F54F3" w:rsidP="00767CB7">
      <w:pPr>
        <w:pStyle w:val="TableAttachmentTextBullet1"/>
      </w:pPr>
      <w:r w:rsidRPr="009B63EC">
        <w:rPr>
          <w:shd w:val="clear" w:color="auto" w:fill="E6E6E6"/>
        </w:rPr>
        <w:t>COVID -19</w:t>
      </w:r>
    </w:p>
    <w:p w14:paraId="5B73C23F" w14:textId="27780CE4" w:rsidR="003269D9" w:rsidRDefault="003269D9" w:rsidP="00767CB7">
      <w:pPr>
        <w:pStyle w:val="TableAttachmentTextBullet1"/>
      </w:pPr>
      <w:r>
        <w:t>rubella</w:t>
      </w:r>
    </w:p>
    <w:p w14:paraId="02EFD823" w14:textId="02A66EB6" w:rsidR="003269D9" w:rsidRDefault="003269D9" w:rsidP="00767CB7">
      <w:pPr>
        <w:pStyle w:val="TableAttachmentTextBullet1"/>
      </w:pPr>
      <w:r>
        <w:t>measles</w:t>
      </w:r>
    </w:p>
    <w:p w14:paraId="46436F36" w14:textId="6B1D2770" w:rsidR="003269D9" w:rsidRDefault="003269D9" w:rsidP="00767CB7">
      <w:pPr>
        <w:pStyle w:val="TableAttachmentTextBullet1"/>
      </w:pPr>
      <w:r>
        <w:lastRenderedPageBreak/>
        <w:t>mumps</w:t>
      </w:r>
    </w:p>
    <w:p w14:paraId="240E42D0" w14:textId="165166C1" w:rsidR="003269D9" w:rsidRDefault="003269D9" w:rsidP="00767CB7">
      <w:pPr>
        <w:pStyle w:val="TableAttachmentTextBullet1"/>
      </w:pPr>
      <w:r>
        <w:t xml:space="preserve">varicella </w:t>
      </w:r>
    </w:p>
    <w:p w14:paraId="7ED3B62D" w14:textId="1D58EE08" w:rsidR="006D5214" w:rsidRDefault="003269D9" w:rsidP="00767CB7">
      <w:pPr>
        <w:pStyle w:val="TableAttachmentTextBullet1"/>
        <w:sectPr w:rsidR="006D5214" w:rsidSect="006D5214">
          <w:type w:val="continuous"/>
          <w:pgSz w:w="11906" w:h="16838"/>
          <w:pgMar w:top="1440" w:right="851" w:bottom="1440" w:left="851" w:header="0" w:footer="709" w:gutter="0"/>
          <w:cols w:num="2" w:space="708"/>
          <w:titlePg/>
          <w:docGrid w:linePitch="360"/>
        </w:sectPr>
      </w:pPr>
      <w:r>
        <w:t>pertussis</w:t>
      </w: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lastRenderedPageBreak/>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lastRenderedPageBreak/>
        <w:t>pertussis (dTpa)</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05F329D3" w:rsidR="003269D9" w:rsidRDefault="003269D9" w:rsidP="00767CB7">
      <w:pPr>
        <w:pStyle w:val="TableAttachmentTextBullet1"/>
      </w:pPr>
      <w:r>
        <w:t>hepatitis B for staff who care for children with intellectual disabilities</w:t>
      </w:r>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3"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lastRenderedPageBreak/>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develop a staff vaccination policy that states the vaccination requirements for educators and other staff</w:t>
      </w:r>
    </w:p>
    <w:p w14:paraId="44197BA2" w14:textId="13430F09" w:rsidR="003269D9" w:rsidRDefault="003269D9" w:rsidP="00767CB7">
      <w:pPr>
        <w:pStyle w:val="TableAttachmentTextBullet1"/>
      </w:pPr>
      <w:r>
        <w:t>develop a staff vaccination record that documents each staff member’s previous infection or vaccination for the diseases listed previously in ‘Vaccines – possible recommendations’</w:t>
      </w:r>
    </w:p>
    <w:p w14:paraId="20A8C32E" w14:textId="569D8161" w:rsidR="003269D9" w:rsidRDefault="003269D9" w:rsidP="00767CB7">
      <w:pPr>
        <w:pStyle w:val="TableAttachmentTextBullet1"/>
      </w:pPr>
      <w:r>
        <w:t>require all new and current staff to complete the staff vaccination record</w:t>
      </w:r>
    </w:p>
    <w:p w14:paraId="05548093" w14:textId="0DE9AD73" w:rsidR="003269D9" w:rsidRDefault="003269D9" w:rsidP="00767CB7">
      <w:pPr>
        <w:pStyle w:val="TableAttachmentTextBullet1"/>
      </w:pPr>
      <w:r>
        <w:t>regularly update staff vaccination records as staff become vaccinated</w:t>
      </w:r>
    </w:p>
    <w:p w14:paraId="15D5381C" w14:textId="6B267155" w:rsidR="003269D9" w:rsidRDefault="003269D9" w:rsidP="00767CB7">
      <w:pPr>
        <w:pStyle w:val="TableAttachmentTextBullet1"/>
      </w:pPr>
      <w:r>
        <w:t>provide staff with information about vaccine-preventable diseases – for example, through in-service training and written material, such as fact sheets</w:t>
      </w:r>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months old;</w:t>
      </w:r>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1E49C9D8" w:rsidR="00ED4B0C" w:rsidRDefault="00ED4B0C">
      <w:pPr>
        <w:spacing w:after="200" w:line="276" w:lineRule="auto"/>
      </w:pPr>
    </w:p>
    <w:sectPr w:rsidR="00ED4B0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5819" w14:textId="77777777" w:rsidR="00DB084D" w:rsidRDefault="00DB084D" w:rsidP="004B56A8">
      <w:r>
        <w:separator/>
      </w:r>
    </w:p>
  </w:endnote>
  <w:endnote w:type="continuationSeparator" w:id="0">
    <w:p w14:paraId="24518CF9" w14:textId="77777777" w:rsidR="00DB084D" w:rsidRDefault="00DB084D" w:rsidP="004B56A8">
      <w:r>
        <w:continuationSeparator/>
      </w:r>
    </w:p>
  </w:endnote>
  <w:endnote w:type="continuationNotice" w:id="1">
    <w:p w14:paraId="15BA9F4B" w14:textId="77777777" w:rsidR="00DB084D" w:rsidRDefault="00DB08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BDA4" w14:textId="769FEA78"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64896" behindDoc="1" locked="1" layoutInCell="1" allowOverlap="1" wp14:anchorId="7214695A" wp14:editId="141A99B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41F1E2B7" w:rsidR="00F9431D" w:rsidRDefault="00DB084D">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Date Reviewed</w:t>
                          </w:r>
                          <w:r w:rsidR="00F9431D">
                            <w:rPr>
                              <w:rStyle w:val="FooterChar"/>
                            </w:rPr>
                            <w:t xml:space="preserve">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B0179C">
                            <w:rPr>
                              <w:rStyle w:val="FooterChar"/>
                              <w:noProof/>
                            </w:rPr>
                            <w:t>April 23</w:t>
                          </w:r>
                          <w:r w:rsidR="00F9431D">
                            <w:rPr>
                              <w:rStyle w:val="FooterChar"/>
                            </w:rPr>
                            <w:fldChar w:fldCharType="end"/>
                          </w:r>
                        </w:p>
                        <w:p w14:paraId="6CDCF84B" w14:textId="322B1B45" w:rsidR="00F9431D" w:rsidRPr="00F359D9" w:rsidRDefault="00F9431D"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2" o:spid="_x0000_s1030" type="#_x0000_t202" style="position:absolute;margin-left:83.9pt;margin-top:781.95pt;width:272.9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" stroked="f">
              <v:textbox style="mso-fit-shape-to-text:t">
                <w:txbxContent>
                  <w:p w14:paraId="469691D7" w14:textId="41F1E2B7" w:rsidR="00F9431D" w:rsidRDefault="00DB084D">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Date Reviewed</w:t>
                    </w:r>
                    <w:r w:rsidR="00F9431D">
                      <w:rPr>
                        <w:rStyle w:val="FooterChar"/>
                      </w:rPr>
                      <w:t xml:space="preserve">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B0179C">
                      <w:rPr>
                        <w:rStyle w:val="FooterChar"/>
                        <w:noProof/>
                      </w:rPr>
                      <w:t>April 23</w:t>
                    </w:r>
                    <w:r w:rsidR="00F9431D">
                      <w:rPr>
                        <w:rStyle w:val="FooterChar"/>
                      </w:rPr>
                      <w:fldChar w:fldCharType="end"/>
                    </w:r>
                  </w:p>
                  <w:p w14:paraId="6CDCF84B" w14:textId="322B1B45" w:rsidR="00F9431D" w:rsidRPr="00F359D9" w:rsidRDefault="00F9431D" w:rsidP="00236D18">
                    <w:pPr>
                      <w:pStyle w:val="Footer"/>
                    </w:pPr>
                  </w:p>
                </w:txbxContent>
              </v:textbox>
              <w10:wrap type="tight" anchory="page"/>
              <w10:anchorlock/>
            </v:shape>
          </w:pict>
        </mc:Fallback>
      </mc:AlternateContent>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sidR="00B0179C">
      <w:rPr>
        <w:noProof/>
      </w:rPr>
      <w:t>18</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sidR="00B0179C">
      <w:rPr>
        <w:noProof/>
      </w:rPr>
      <w:t>18</w:t>
    </w:r>
    <w:r w:rsidRPr="00F359D9">
      <w:rPr>
        <w:color w:val="2B579A"/>
        <w:shd w:val="clear" w:color="auto" w:fill="E6E6E6"/>
      </w:rPr>
      <w:fldChar w:fldCharType="end"/>
    </w:r>
  </w:p>
  <w:p w14:paraId="7A591F41" w14:textId="77777777" w:rsidR="00F9431D" w:rsidRDefault="00F94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EE98" w14:textId="1D0A03D1"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60800" behindDoc="1" locked="1" layoutInCell="1" allowOverlap="1" wp14:anchorId="01924EF8" wp14:editId="64EC27F4">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33565AF" w14:textId="3BA0B421" w:rsidR="00F9431D" w:rsidRDefault="00DB084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 xml:space="preserve">Date Reviewed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B0179C">
                            <w:rPr>
                              <w:rStyle w:val="FooterChar"/>
                              <w:noProof/>
                            </w:rPr>
                            <w:t>April 23</w:t>
                          </w:r>
                          <w:r w:rsidR="00F9431D">
                            <w:rPr>
                              <w:rStyle w:val="FooterChar"/>
                            </w:rPr>
                            <w:fldChar w:fldCharType="end"/>
                          </w:r>
                        </w:p>
                        <w:p w14:paraId="028AB7FB" w14:textId="5281ED73" w:rsidR="00B0179C" w:rsidRPr="00F359D9" w:rsidRDefault="00B0179C" w:rsidP="00B0179C">
                          <w:pPr>
                            <w:pStyle w:val="Footer"/>
                          </w:pPr>
                          <w:r w:rsidRPr="00F359D9">
                            <w:t xml:space="preserve"> </w:t>
                          </w:r>
                        </w:p>
                        <w:p w14:paraId="1EC0BDA6" w14:textId="022A4909" w:rsidR="00F9431D" w:rsidRPr="00F359D9" w:rsidRDefault="00F9431D"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4" o:spid="_x0000_s1032" type="#_x0000_t202" style="position:absolute;margin-left:83.9pt;margin-top:781.95pt;width:265.4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" stroked="f">
              <v:textbox style="mso-fit-shape-to-text:t">
                <w:txbxContent>
                  <w:p w14:paraId="133565AF" w14:textId="3BA0B421" w:rsidR="00F9431D" w:rsidRDefault="00DB084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 xml:space="preserve">Date Reviewed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B0179C">
                      <w:rPr>
                        <w:rStyle w:val="FooterChar"/>
                        <w:noProof/>
                      </w:rPr>
                      <w:t>April 23</w:t>
                    </w:r>
                    <w:r w:rsidR="00F9431D">
                      <w:rPr>
                        <w:rStyle w:val="FooterChar"/>
                      </w:rPr>
                      <w:fldChar w:fldCharType="end"/>
                    </w:r>
                  </w:p>
                  <w:p w14:paraId="028AB7FB" w14:textId="5281ED73" w:rsidR="00B0179C" w:rsidRPr="00F359D9" w:rsidRDefault="00B0179C" w:rsidP="00B0179C">
                    <w:pPr>
                      <w:pStyle w:val="Footer"/>
                    </w:pPr>
                    <w:r w:rsidRPr="00F359D9">
                      <w:t xml:space="preserve"> </w:t>
                    </w:r>
                  </w:p>
                  <w:p w14:paraId="1EC0BDA6" w14:textId="022A4909" w:rsidR="00F9431D" w:rsidRPr="00F359D9" w:rsidRDefault="00F9431D" w:rsidP="00236D18">
                    <w:pPr>
                      <w:pStyle w:val="Footer"/>
                    </w:pPr>
                  </w:p>
                </w:txbxContent>
              </v:textbox>
              <w10:wrap type="tight" anchory="page"/>
              <w10:anchorlock/>
            </v:shape>
          </w:pict>
        </mc:Fallback>
      </mc:AlternateContent>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sidR="00B0179C">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sidR="00B0179C">
      <w:rPr>
        <w:noProof/>
      </w:rPr>
      <w:t>18</w:t>
    </w:r>
    <w:r w:rsidRPr="00F359D9">
      <w:rPr>
        <w:color w:val="2B579A"/>
        <w:shd w:val="clear" w:color="auto" w:fill="E6E6E6"/>
      </w:rPr>
      <w:fldChar w:fldCharType="end"/>
    </w:r>
  </w:p>
  <w:p w14:paraId="55292106" w14:textId="77777777" w:rsidR="00F9431D" w:rsidRDefault="00F94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0A1D" w14:textId="77777777" w:rsidR="00DB084D" w:rsidRDefault="00DB084D" w:rsidP="004B56A8">
      <w:r>
        <w:separator/>
      </w:r>
    </w:p>
  </w:footnote>
  <w:footnote w:type="continuationSeparator" w:id="0">
    <w:p w14:paraId="52884C34" w14:textId="77777777" w:rsidR="00DB084D" w:rsidRDefault="00DB084D" w:rsidP="004B56A8">
      <w:r>
        <w:continuationSeparator/>
      </w:r>
    </w:p>
  </w:footnote>
  <w:footnote w:type="continuationNotice" w:id="1">
    <w:p w14:paraId="24F1C2A8" w14:textId="77777777" w:rsidR="00DB084D" w:rsidRDefault="00DB084D">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6637" w14:textId="77777777" w:rsidR="00F9431D" w:rsidRDefault="00F9431D">
    <w:pPr>
      <w:pStyle w:val="Header"/>
    </w:pPr>
    <w:r>
      <w:rPr>
        <w:noProof/>
        <w:color w:val="2B579A"/>
        <w:shd w:val="clear" w:color="auto" w:fill="E6E6E6"/>
        <w:lang w:eastAsia="en-AU"/>
      </w:rPr>
      <w:drawing>
        <wp:anchor distT="0" distB="0" distL="114300" distR="114300" simplePos="0" relativeHeight="251653632"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F4FC" w14:textId="4A34FEB7" w:rsidR="00F9431D" w:rsidRDefault="00F9431D">
    <w:pPr>
      <w:pStyle w:val="Header"/>
    </w:pPr>
    <w:r>
      <w:rPr>
        <w:noProof/>
        <w:color w:val="2B579A"/>
        <w:shd w:val="clear" w:color="auto" w:fill="E6E6E6"/>
        <w:lang w:eastAsia="en-AU"/>
      </w:rPr>
      <mc:AlternateContent>
        <mc:Choice Requires="wps">
          <w:drawing>
            <wp:anchor distT="45720" distB="45720" distL="114300" distR="114300" simplePos="0" relativeHeight="251651584" behindDoc="0" locked="0" layoutInCell="1" allowOverlap="1" wp14:anchorId="36CEC2C6" wp14:editId="23A03A51">
              <wp:simplePos x="0" y="0"/>
              <wp:positionH relativeFrom="column">
                <wp:posOffset>-38735</wp:posOffset>
              </wp:positionH>
              <wp:positionV relativeFrom="paragraph">
                <wp:posOffset>565150</wp:posOffset>
              </wp:positionV>
              <wp:extent cx="6369050" cy="1404620"/>
              <wp:effectExtent l="0" t="0" r="0" b="952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404620"/>
                      </a:xfrm>
                      <a:prstGeom prst="rect">
                        <a:avLst/>
                      </a:prstGeom>
                      <a:solidFill>
                        <a:srgbClr val="FFFFFF"/>
                      </a:solidFill>
                      <a:ln w="9525">
                        <a:noFill/>
                        <a:miter lim="800000"/>
                        <a:headEnd/>
                        <a:tailEnd/>
                      </a:ln>
                    </wps:spPr>
                    <wps:txbx>
                      <w:txbxContent>
                        <w:p w14:paraId="6E5D6A7D" w14:textId="2F7B4E01" w:rsidR="00B0179C" w:rsidRDefault="00F9431D" w:rsidP="004B56A8">
                          <w:pPr>
                            <w:pStyle w:val="PolicySub-Title"/>
                            <w:rPr>
                              <w:color w:val="5C315E"/>
                              <w:sz w:val="44"/>
                            </w:rPr>
                          </w:pPr>
                          <w:r w:rsidRPr="00980B13">
                            <w:rPr>
                              <w:color w:val="5C315E"/>
                              <w:sz w:val="44"/>
                            </w:rPr>
                            <w:t>DEALING WITH INFECTIOUS DISEASES</w:t>
                          </w:r>
                          <w:r w:rsidR="00B0179C">
                            <w:rPr>
                              <w:color w:val="5C315E"/>
                              <w:sz w:val="44"/>
                            </w:rPr>
                            <w:tab/>
                          </w:r>
                          <w:r w:rsidR="00B0179C">
                            <w:rPr>
                              <w:color w:val="5C315E"/>
                              <w:sz w:val="44"/>
                            </w:rPr>
                            <w:tab/>
                          </w:r>
                          <w:r w:rsidRPr="00980B13">
                            <w:rPr>
                              <w:color w:val="5C315E"/>
                              <w:sz w:val="44"/>
                            </w:rPr>
                            <w:t xml:space="preserve"> </w:t>
                          </w:r>
                          <w:r w:rsidR="00B0179C">
                            <w:rPr>
                              <w:color w:val="5C315E"/>
                              <w:sz w:val="44"/>
                            </w:rPr>
                            <w:t xml:space="preserve"> </w:t>
                          </w:r>
                          <w:r w:rsidR="00B0179C">
                            <w:rPr>
                              <w:noProof/>
                              <w:lang w:eastAsia="en-AU"/>
                            </w:rPr>
                            <w:drawing>
                              <wp:inline distT="0" distB="0" distL="0" distR="0" wp14:anchorId="631EA70F" wp14:editId="29FBD141">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3" name="Picture 3"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1400AC4D" w14:textId="1C0E5EF4" w:rsidR="00F9431D" w:rsidRPr="004B56A8" w:rsidRDefault="00F9431D" w:rsidP="004B56A8">
                          <w:pPr>
                            <w:pStyle w:val="PolicySub-Title"/>
                          </w:pPr>
                          <w:r>
                            <w:t xml:space="preserve">qUALITY AREA 2 | </w:t>
                          </w:r>
                          <w:r>
                            <w:rPr>
                              <w:rFonts w:ascii="Juhl" w:hAnsi="Juhl"/>
                              <w:b w:val="0"/>
                              <w:caps w:val="0"/>
                            </w:rPr>
                            <w:t>ELAA version 1.</w:t>
                          </w:r>
                          <w:r w:rsidR="00C303E7">
                            <w:rPr>
                              <w:rFonts w:ascii="Juhl" w:hAnsi="Juhl"/>
                              <w:b w:val="0"/>
                              <w:caps w:val="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Text Box 9" o:spid="_x0000_s1031" type="#_x0000_t202" style="position:absolute;margin-left:-3.05pt;margin-top:44.5pt;width:501.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" stroked="f">
              <v:textbox style="mso-fit-shape-to-text:t">
                <w:txbxContent>
                  <w:p w14:paraId="6E5D6A7D" w14:textId="2F7B4E01" w:rsidR="00B0179C" w:rsidRDefault="00F9431D" w:rsidP="004B56A8">
                    <w:pPr>
                      <w:pStyle w:val="PolicySub-Title"/>
                      <w:rPr>
                        <w:color w:val="5C315E"/>
                        <w:sz w:val="44"/>
                      </w:rPr>
                    </w:pPr>
                    <w:r w:rsidRPr="00980B13">
                      <w:rPr>
                        <w:color w:val="5C315E"/>
                        <w:sz w:val="44"/>
                      </w:rPr>
                      <w:t>DEALING WITH INFECTIOUS DISEASES</w:t>
                    </w:r>
                    <w:r w:rsidR="00B0179C">
                      <w:rPr>
                        <w:color w:val="5C315E"/>
                        <w:sz w:val="44"/>
                      </w:rPr>
                      <w:tab/>
                    </w:r>
                    <w:r w:rsidR="00B0179C">
                      <w:rPr>
                        <w:color w:val="5C315E"/>
                        <w:sz w:val="44"/>
                      </w:rPr>
                      <w:tab/>
                    </w:r>
                    <w:r w:rsidRPr="00980B13">
                      <w:rPr>
                        <w:color w:val="5C315E"/>
                        <w:sz w:val="44"/>
                      </w:rPr>
                      <w:t xml:space="preserve"> </w:t>
                    </w:r>
                    <w:r w:rsidR="00B0179C">
                      <w:rPr>
                        <w:color w:val="5C315E"/>
                        <w:sz w:val="44"/>
                      </w:rPr>
                      <w:t xml:space="preserve"> </w:t>
                    </w:r>
                    <w:r w:rsidR="00B0179C">
                      <w:rPr>
                        <w:noProof/>
                        <w:lang w:eastAsia="en-AU"/>
                      </w:rPr>
                      <w:drawing>
                        <wp:inline distT="0" distB="0" distL="0" distR="0" wp14:anchorId="631EA70F" wp14:editId="29FBD141">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3" name="Picture 3"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1400AC4D" w14:textId="1C0E5EF4" w:rsidR="00F9431D" w:rsidRPr="004B56A8" w:rsidRDefault="00F9431D" w:rsidP="004B56A8">
                    <w:pPr>
                      <w:pStyle w:val="PolicySub-Title"/>
                    </w:pPr>
                    <w:r>
                      <w:t xml:space="preserve">qUALITY AREA 2 | </w:t>
                    </w:r>
                    <w:r>
                      <w:rPr>
                        <w:rFonts w:ascii="Juhl" w:hAnsi="Juhl"/>
                        <w:b w:val="0"/>
                        <w:caps w:val="0"/>
                      </w:rPr>
                      <w:t>ELAA version 1.</w:t>
                    </w:r>
                    <w:r w:rsidR="00C303E7">
                      <w:rPr>
                        <w:rFonts w:ascii="Juhl" w:hAnsi="Juhl"/>
                        <w:b w:val="0"/>
                        <w:caps w:val="0"/>
                      </w:rPr>
                      <w:t>6</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BE1C" w14:textId="77777777" w:rsidR="00F9431D" w:rsidRDefault="00F9431D">
    <w:pPr>
      <w:pStyle w:val="Header"/>
    </w:pPr>
    <w:r>
      <w:rPr>
        <w:noProof/>
        <w:color w:val="2B579A"/>
        <w:shd w:val="clear" w:color="auto" w:fill="E6E6E6"/>
        <w:lang w:eastAsia="en-AU"/>
      </w:rPr>
      <w:drawing>
        <wp:anchor distT="0" distB="0" distL="114300" distR="114300" simplePos="0" relativeHeight="251656704"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1F4ED1"/>
    <w:multiLevelType w:val="multilevel"/>
    <w:tmpl w:val="D6DAE8A8"/>
    <w:numStyleLink w:val="TableAttachment"/>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num>
  <w:num w:numId="9">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abstractNumId w:val="9"/>
  </w:num>
  <w:num w:numId="11">
    <w:abstractNumId w:val="1"/>
  </w:num>
  <w:num w:numId="12">
    <w:abstractNumId w:val="11"/>
  </w:num>
  <w:num w:numId="13">
    <w:abstractNumId w:val="10"/>
  </w:num>
  <w:num w:numId="14">
    <w:abstractNumId w:val="10"/>
    <w:lvlOverride w:ilvl="0">
      <w:startOverride w:val="1"/>
    </w:lvlOverride>
  </w:num>
  <w:num w:numId="15">
    <w:abstractNumId w:val="16"/>
  </w:num>
  <w:num w:numId="16">
    <w:abstractNumId w:val="6"/>
  </w:num>
  <w:num w:numId="17">
    <w:abstractNumId w:val="14"/>
  </w:num>
  <w:num w:numId="18">
    <w:abstractNumId w:val="14"/>
    <w:lvlOverride w:ilvl="0">
      <w:startOverride w:val="1"/>
    </w:lvlOverride>
  </w:num>
  <w:num w:numId="19">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4"/>
  </w:num>
  <w:num w:numId="21">
    <w:abstractNumId w:val="15"/>
  </w:num>
  <w:num w:numId="22">
    <w:abstractNumId w:val="7"/>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FE"/>
    <w:rsid w:val="00000EE9"/>
    <w:rsid w:val="00002B77"/>
    <w:rsid w:val="00002BDF"/>
    <w:rsid w:val="00003376"/>
    <w:rsid w:val="00010D33"/>
    <w:rsid w:val="000118A1"/>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6921"/>
    <w:rsid w:val="0006781A"/>
    <w:rsid w:val="00070411"/>
    <w:rsid w:val="000704C7"/>
    <w:rsid w:val="00070CF1"/>
    <w:rsid w:val="00071DD0"/>
    <w:rsid w:val="000731EC"/>
    <w:rsid w:val="00074719"/>
    <w:rsid w:val="000801E7"/>
    <w:rsid w:val="0008335E"/>
    <w:rsid w:val="00087B47"/>
    <w:rsid w:val="00087D84"/>
    <w:rsid w:val="0009297B"/>
    <w:rsid w:val="00096B08"/>
    <w:rsid w:val="00097EAF"/>
    <w:rsid w:val="000A6334"/>
    <w:rsid w:val="000B034A"/>
    <w:rsid w:val="000B2EFD"/>
    <w:rsid w:val="000B4834"/>
    <w:rsid w:val="000B4FE3"/>
    <w:rsid w:val="000B572A"/>
    <w:rsid w:val="000B7C52"/>
    <w:rsid w:val="000C25C3"/>
    <w:rsid w:val="000C2B63"/>
    <w:rsid w:val="000C5546"/>
    <w:rsid w:val="000C5A2C"/>
    <w:rsid w:val="000C5FAE"/>
    <w:rsid w:val="000C6631"/>
    <w:rsid w:val="000D27CE"/>
    <w:rsid w:val="000D34BD"/>
    <w:rsid w:val="000D6459"/>
    <w:rsid w:val="000D7CE5"/>
    <w:rsid w:val="000E1037"/>
    <w:rsid w:val="000F01D9"/>
    <w:rsid w:val="000F05C7"/>
    <w:rsid w:val="000F0D8A"/>
    <w:rsid w:val="000F5244"/>
    <w:rsid w:val="000F68D2"/>
    <w:rsid w:val="000F6B71"/>
    <w:rsid w:val="00102BD9"/>
    <w:rsid w:val="0010613B"/>
    <w:rsid w:val="00107D74"/>
    <w:rsid w:val="00114C77"/>
    <w:rsid w:val="00130FCA"/>
    <w:rsid w:val="0013176B"/>
    <w:rsid w:val="00133304"/>
    <w:rsid w:val="00135AA8"/>
    <w:rsid w:val="00136483"/>
    <w:rsid w:val="0013704A"/>
    <w:rsid w:val="00137EF5"/>
    <w:rsid w:val="00137F28"/>
    <w:rsid w:val="00140F36"/>
    <w:rsid w:val="00145A90"/>
    <w:rsid w:val="001462CE"/>
    <w:rsid w:val="00146905"/>
    <w:rsid w:val="001524CD"/>
    <w:rsid w:val="001546FE"/>
    <w:rsid w:val="00160C15"/>
    <w:rsid w:val="00160CEC"/>
    <w:rsid w:val="001627C1"/>
    <w:rsid w:val="00163256"/>
    <w:rsid w:val="0016410E"/>
    <w:rsid w:val="0016523E"/>
    <w:rsid w:val="001721F3"/>
    <w:rsid w:val="00173AA4"/>
    <w:rsid w:val="00174E2F"/>
    <w:rsid w:val="0017542C"/>
    <w:rsid w:val="00177080"/>
    <w:rsid w:val="00177290"/>
    <w:rsid w:val="00177358"/>
    <w:rsid w:val="00177F81"/>
    <w:rsid w:val="00181329"/>
    <w:rsid w:val="001824CA"/>
    <w:rsid w:val="00182BA0"/>
    <w:rsid w:val="00184E0A"/>
    <w:rsid w:val="00185773"/>
    <w:rsid w:val="00187AF9"/>
    <w:rsid w:val="00191211"/>
    <w:rsid w:val="00197A6B"/>
    <w:rsid w:val="001A0BA7"/>
    <w:rsid w:val="001A2A6F"/>
    <w:rsid w:val="001B0A45"/>
    <w:rsid w:val="001B3FC3"/>
    <w:rsid w:val="001B5D46"/>
    <w:rsid w:val="001C321F"/>
    <w:rsid w:val="001C376C"/>
    <w:rsid w:val="001C7352"/>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1059"/>
    <w:rsid w:val="00283EF5"/>
    <w:rsid w:val="0028724C"/>
    <w:rsid w:val="00292D61"/>
    <w:rsid w:val="002932A7"/>
    <w:rsid w:val="00296689"/>
    <w:rsid w:val="002974C8"/>
    <w:rsid w:val="002A1DFF"/>
    <w:rsid w:val="002A2341"/>
    <w:rsid w:val="002A45AD"/>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1335"/>
    <w:rsid w:val="002F515B"/>
    <w:rsid w:val="002F5A4F"/>
    <w:rsid w:val="003046A7"/>
    <w:rsid w:val="0030523D"/>
    <w:rsid w:val="00305DFE"/>
    <w:rsid w:val="00307854"/>
    <w:rsid w:val="00310202"/>
    <w:rsid w:val="00310C38"/>
    <w:rsid w:val="00316E92"/>
    <w:rsid w:val="003201AF"/>
    <w:rsid w:val="0032218E"/>
    <w:rsid w:val="00323E9C"/>
    <w:rsid w:val="00325DB1"/>
    <w:rsid w:val="003269D9"/>
    <w:rsid w:val="0033503F"/>
    <w:rsid w:val="00337185"/>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85"/>
    <w:rsid w:val="00391277"/>
    <w:rsid w:val="00391C34"/>
    <w:rsid w:val="00391E7E"/>
    <w:rsid w:val="003A43F9"/>
    <w:rsid w:val="003A43FC"/>
    <w:rsid w:val="003B0509"/>
    <w:rsid w:val="003B4120"/>
    <w:rsid w:val="003B4E92"/>
    <w:rsid w:val="003C1E9A"/>
    <w:rsid w:val="003C7ACB"/>
    <w:rsid w:val="003D0936"/>
    <w:rsid w:val="003D0D41"/>
    <w:rsid w:val="003D31F6"/>
    <w:rsid w:val="003D5467"/>
    <w:rsid w:val="003D5773"/>
    <w:rsid w:val="003E1205"/>
    <w:rsid w:val="003E57FD"/>
    <w:rsid w:val="003E5FC8"/>
    <w:rsid w:val="003F2637"/>
    <w:rsid w:val="003F2A26"/>
    <w:rsid w:val="003F434D"/>
    <w:rsid w:val="003F5EDA"/>
    <w:rsid w:val="003F7053"/>
    <w:rsid w:val="004032A9"/>
    <w:rsid w:val="004103D4"/>
    <w:rsid w:val="00411117"/>
    <w:rsid w:val="004146D3"/>
    <w:rsid w:val="00414E11"/>
    <w:rsid w:val="004160A0"/>
    <w:rsid w:val="00416A8B"/>
    <w:rsid w:val="00424213"/>
    <w:rsid w:val="00426BDD"/>
    <w:rsid w:val="00430E2F"/>
    <w:rsid w:val="00432ABF"/>
    <w:rsid w:val="00434C35"/>
    <w:rsid w:val="004428D8"/>
    <w:rsid w:val="004446E6"/>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4665"/>
    <w:rsid w:val="004E21F5"/>
    <w:rsid w:val="004E47CD"/>
    <w:rsid w:val="004E509F"/>
    <w:rsid w:val="004E54EA"/>
    <w:rsid w:val="004E6BFE"/>
    <w:rsid w:val="004E776D"/>
    <w:rsid w:val="004F20C8"/>
    <w:rsid w:val="004F2C7C"/>
    <w:rsid w:val="004F3E38"/>
    <w:rsid w:val="004F54F3"/>
    <w:rsid w:val="004F5B2F"/>
    <w:rsid w:val="004F7612"/>
    <w:rsid w:val="00502982"/>
    <w:rsid w:val="0050473E"/>
    <w:rsid w:val="0050625C"/>
    <w:rsid w:val="00506BEB"/>
    <w:rsid w:val="005108CE"/>
    <w:rsid w:val="00514858"/>
    <w:rsid w:val="00515288"/>
    <w:rsid w:val="00522560"/>
    <w:rsid w:val="00523BB6"/>
    <w:rsid w:val="005251EE"/>
    <w:rsid w:val="00530FBD"/>
    <w:rsid w:val="005314D9"/>
    <w:rsid w:val="00531E96"/>
    <w:rsid w:val="005322C6"/>
    <w:rsid w:val="005348FB"/>
    <w:rsid w:val="005412AF"/>
    <w:rsid w:val="00541320"/>
    <w:rsid w:val="00541E29"/>
    <w:rsid w:val="00546861"/>
    <w:rsid w:val="005468C1"/>
    <w:rsid w:val="00546C54"/>
    <w:rsid w:val="005555FC"/>
    <w:rsid w:val="00556BDA"/>
    <w:rsid w:val="00560D1D"/>
    <w:rsid w:val="0056194F"/>
    <w:rsid w:val="00561E5E"/>
    <w:rsid w:val="005646BF"/>
    <w:rsid w:val="00567FF7"/>
    <w:rsid w:val="0057175D"/>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D3FF5"/>
    <w:rsid w:val="005D4679"/>
    <w:rsid w:val="005D5D54"/>
    <w:rsid w:val="005D77E7"/>
    <w:rsid w:val="005E0379"/>
    <w:rsid w:val="005E2458"/>
    <w:rsid w:val="005F28F1"/>
    <w:rsid w:val="005F33BA"/>
    <w:rsid w:val="00604388"/>
    <w:rsid w:val="0060708F"/>
    <w:rsid w:val="00607871"/>
    <w:rsid w:val="00615B0E"/>
    <w:rsid w:val="00616586"/>
    <w:rsid w:val="006170DE"/>
    <w:rsid w:val="00620448"/>
    <w:rsid w:val="006205E0"/>
    <w:rsid w:val="00620DB7"/>
    <w:rsid w:val="006212B5"/>
    <w:rsid w:val="006228FC"/>
    <w:rsid w:val="006241D6"/>
    <w:rsid w:val="00624CDF"/>
    <w:rsid w:val="00625A6D"/>
    <w:rsid w:val="00625C39"/>
    <w:rsid w:val="0062653A"/>
    <w:rsid w:val="006361DF"/>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A64A1"/>
    <w:rsid w:val="006A7271"/>
    <w:rsid w:val="006B089D"/>
    <w:rsid w:val="006B1484"/>
    <w:rsid w:val="006B5E29"/>
    <w:rsid w:val="006B5E78"/>
    <w:rsid w:val="006C2AF0"/>
    <w:rsid w:val="006C6F13"/>
    <w:rsid w:val="006C7E98"/>
    <w:rsid w:val="006D0870"/>
    <w:rsid w:val="006D1FF0"/>
    <w:rsid w:val="006D5214"/>
    <w:rsid w:val="006D5BD6"/>
    <w:rsid w:val="006D68F0"/>
    <w:rsid w:val="006E154C"/>
    <w:rsid w:val="006E25CB"/>
    <w:rsid w:val="006E2928"/>
    <w:rsid w:val="006E59AE"/>
    <w:rsid w:val="006F01B1"/>
    <w:rsid w:val="006F298B"/>
    <w:rsid w:val="006F3007"/>
    <w:rsid w:val="006F4B7F"/>
    <w:rsid w:val="006F7E88"/>
    <w:rsid w:val="007002E6"/>
    <w:rsid w:val="00707E51"/>
    <w:rsid w:val="00711923"/>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A1455"/>
    <w:rsid w:val="007A3017"/>
    <w:rsid w:val="007A4C16"/>
    <w:rsid w:val="007A5138"/>
    <w:rsid w:val="007A553C"/>
    <w:rsid w:val="007B177E"/>
    <w:rsid w:val="007B2D73"/>
    <w:rsid w:val="007B399F"/>
    <w:rsid w:val="007B3FC2"/>
    <w:rsid w:val="007B4150"/>
    <w:rsid w:val="007B5978"/>
    <w:rsid w:val="007B61E2"/>
    <w:rsid w:val="007C21F3"/>
    <w:rsid w:val="007D08EC"/>
    <w:rsid w:val="007D2F2C"/>
    <w:rsid w:val="007D33B9"/>
    <w:rsid w:val="007D54F7"/>
    <w:rsid w:val="007D7DE7"/>
    <w:rsid w:val="007E1672"/>
    <w:rsid w:val="007F4DEC"/>
    <w:rsid w:val="007F634B"/>
    <w:rsid w:val="007F7771"/>
    <w:rsid w:val="00800AEC"/>
    <w:rsid w:val="00803372"/>
    <w:rsid w:val="00803C1B"/>
    <w:rsid w:val="00805492"/>
    <w:rsid w:val="00806326"/>
    <w:rsid w:val="00812607"/>
    <w:rsid w:val="00831233"/>
    <w:rsid w:val="00835A07"/>
    <w:rsid w:val="00835D9A"/>
    <w:rsid w:val="008413AC"/>
    <w:rsid w:val="00843221"/>
    <w:rsid w:val="008434DC"/>
    <w:rsid w:val="0084417F"/>
    <w:rsid w:val="00846D6C"/>
    <w:rsid w:val="00856C43"/>
    <w:rsid w:val="00860B9D"/>
    <w:rsid w:val="008619AA"/>
    <w:rsid w:val="008647FF"/>
    <w:rsid w:val="00864B40"/>
    <w:rsid w:val="008650AC"/>
    <w:rsid w:val="00866679"/>
    <w:rsid w:val="00870600"/>
    <w:rsid w:val="00870B88"/>
    <w:rsid w:val="00874621"/>
    <w:rsid w:val="008802B2"/>
    <w:rsid w:val="0088155F"/>
    <w:rsid w:val="00882A7E"/>
    <w:rsid w:val="00882E2B"/>
    <w:rsid w:val="00892C08"/>
    <w:rsid w:val="00896810"/>
    <w:rsid w:val="008A260C"/>
    <w:rsid w:val="008A4D22"/>
    <w:rsid w:val="008B3764"/>
    <w:rsid w:val="008C371C"/>
    <w:rsid w:val="008C3C77"/>
    <w:rsid w:val="008C5D22"/>
    <w:rsid w:val="008D1175"/>
    <w:rsid w:val="008D27B2"/>
    <w:rsid w:val="008D581E"/>
    <w:rsid w:val="008E0C62"/>
    <w:rsid w:val="008E26D4"/>
    <w:rsid w:val="008E5075"/>
    <w:rsid w:val="008F317D"/>
    <w:rsid w:val="00900DE5"/>
    <w:rsid w:val="0090241F"/>
    <w:rsid w:val="00902BCF"/>
    <w:rsid w:val="00907C7D"/>
    <w:rsid w:val="00910916"/>
    <w:rsid w:val="00914BE0"/>
    <w:rsid w:val="009207E3"/>
    <w:rsid w:val="009242D8"/>
    <w:rsid w:val="009316EC"/>
    <w:rsid w:val="009322EF"/>
    <w:rsid w:val="00933767"/>
    <w:rsid w:val="00934E1F"/>
    <w:rsid w:val="00937EAE"/>
    <w:rsid w:val="009416A1"/>
    <w:rsid w:val="0094322F"/>
    <w:rsid w:val="0095180E"/>
    <w:rsid w:val="009521F1"/>
    <w:rsid w:val="00952DC0"/>
    <w:rsid w:val="0095355F"/>
    <w:rsid w:val="0095399B"/>
    <w:rsid w:val="00963F52"/>
    <w:rsid w:val="00966DA8"/>
    <w:rsid w:val="00967C10"/>
    <w:rsid w:val="00971B1F"/>
    <w:rsid w:val="00972CEA"/>
    <w:rsid w:val="009733D1"/>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A056FB"/>
    <w:rsid w:val="00A1698D"/>
    <w:rsid w:val="00A21A16"/>
    <w:rsid w:val="00A2345D"/>
    <w:rsid w:val="00A24295"/>
    <w:rsid w:val="00A25642"/>
    <w:rsid w:val="00A304DE"/>
    <w:rsid w:val="00A33712"/>
    <w:rsid w:val="00A35E4C"/>
    <w:rsid w:val="00A365A4"/>
    <w:rsid w:val="00A42FAE"/>
    <w:rsid w:val="00A44AA8"/>
    <w:rsid w:val="00A46842"/>
    <w:rsid w:val="00A5274E"/>
    <w:rsid w:val="00A52A09"/>
    <w:rsid w:val="00A54D46"/>
    <w:rsid w:val="00A65018"/>
    <w:rsid w:val="00A73182"/>
    <w:rsid w:val="00A753C7"/>
    <w:rsid w:val="00A75D40"/>
    <w:rsid w:val="00A82A5C"/>
    <w:rsid w:val="00A83E84"/>
    <w:rsid w:val="00A85514"/>
    <w:rsid w:val="00A9429A"/>
    <w:rsid w:val="00A95F87"/>
    <w:rsid w:val="00AA6F3B"/>
    <w:rsid w:val="00AA7AAE"/>
    <w:rsid w:val="00AB10F0"/>
    <w:rsid w:val="00AB6F53"/>
    <w:rsid w:val="00AB7AFB"/>
    <w:rsid w:val="00AC12BF"/>
    <w:rsid w:val="00AC37C4"/>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6515"/>
    <w:rsid w:val="00AF7727"/>
    <w:rsid w:val="00B01438"/>
    <w:rsid w:val="00B0179C"/>
    <w:rsid w:val="00B018C1"/>
    <w:rsid w:val="00B05709"/>
    <w:rsid w:val="00B06798"/>
    <w:rsid w:val="00B06FD7"/>
    <w:rsid w:val="00B12442"/>
    <w:rsid w:val="00B13D05"/>
    <w:rsid w:val="00B17351"/>
    <w:rsid w:val="00B20EF3"/>
    <w:rsid w:val="00B22B29"/>
    <w:rsid w:val="00B24DE5"/>
    <w:rsid w:val="00B2516A"/>
    <w:rsid w:val="00B27B31"/>
    <w:rsid w:val="00B32941"/>
    <w:rsid w:val="00B33204"/>
    <w:rsid w:val="00B365FE"/>
    <w:rsid w:val="00B36C0C"/>
    <w:rsid w:val="00B4511C"/>
    <w:rsid w:val="00B46AAB"/>
    <w:rsid w:val="00B57995"/>
    <w:rsid w:val="00B57BF8"/>
    <w:rsid w:val="00B62799"/>
    <w:rsid w:val="00B62B38"/>
    <w:rsid w:val="00B642DA"/>
    <w:rsid w:val="00B670CA"/>
    <w:rsid w:val="00B718BD"/>
    <w:rsid w:val="00B741C8"/>
    <w:rsid w:val="00B742BD"/>
    <w:rsid w:val="00B74A12"/>
    <w:rsid w:val="00B76A5C"/>
    <w:rsid w:val="00B82A65"/>
    <w:rsid w:val="00B968DD"/>
    <w:rsid w:val="00BA04A9"/>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EB4"/>
    <w:rsid w:val="00BD3573"/>
    <w:rsid w:val="00BD36D3"/>
    <w:rsid w:val="00BD3EAE"/>
    <w:rsid w:val="00BD5F58"/>
    <w:rsid w:val="00BE6BFA"/>
    <w:rsid w:val="00BF2E1C"/>
    <w:rsid w:val="00BF3350"/>
    <w:rsid w:val="00BF515D"/>
    <w:rsid w:val="00BF6107"/>
    <w:rsid w:val="00BF62CE"/>
    <w:rsid w:val="00C00CB8"/>
    <w:rsid w:val="00C07453"/>
    <w:rsid w:val="00C077F8"/>
    <w:rsid w:val="00C079CE"/>
    <w:rsid w:val="00C101B2"/>
    <w:rsid w:val="00C163DF"/>
    <w:rsid w:val="00C16846"/>
    <w:rsid w:val="00C169EC"/>
    <w:rsid w:val="00C177EE"/>
    <w:rsid w:val="00C17A0D"/>
    <w:rsid w:val="00C21242"/>
    <w:rsid w:val="00C264C5"/>
    <w:rsid w:val="00C303E7"/>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52AB"/>
    <w:rsid w:val="00C76BC4"/>
    <w:rsid w:val="00C8182C"/>
    <w:rsid w:val="00C91A6B"/>
    <w:rsid w:val="00C92778"/>
    <w:rsid w:val="00C94FB0"/>
    <w:rsid w:val="00C9652F"/>
    <w:rsid w:val="00CA6F76"/>
    <w:rsid w:val="00CA7464"/>
    <w:rsid w:val="00CC1646"/>
    <w:rsid w:val="00CC4621"/>
    <w:rsid w:val="00CC4D90"/>
    <w:rsid w:val="00CD2043"/>
    <w:rsid w:val="00CD3257"/>
    <w:rsid w:val="00CD6039"/>
    <w:rsid w:val="00CD71E9"/>
    <w:rsid w:val="00CE5400"/>
    <w:rsid w:val="00CE65D9"/>
    <w:rsid w:val="00CE6794"/>
    <w:rsid w:val="00CE77DF"/>
    <w:rsid w:val="00CF3494"/>
    <w:rsid w:val="00CF584B"/>
    <w:rsid w:val="00CF6552"/>
    <w:rsid w:val="00D06B49"/>
    <w:rsid w:val="00D13FDB"/>
    <w:rsid w:val="00D14E5F"/>
    <w:rsid w:val="00D213D1"/>
    <w:rsid w:val="00D21626"/>
    <w:rsid w:val="00D22CE7"/>
    <w:rsid w:val="00D26E11"/>
    <w:rsid w:val="00D3304C"/>
    <w:rsid w:val="00D356FD"/>
    <w:rsid w:val="00D4067A"/>
    <w:rsid w:val="00D41A93"/>
    <w:rsid w:val="00D44690"/>
    <w:rsid w:val="00D46899"/>
    <w:rsid w:val="00D47384"/>
    <w:rsid w:val="00D50486"/>
    <w:rsid w:val="00D511E8"/>
    <w:rsid w:val="00D519A1"/>
    <w:rsid w:val="00D54BEC"/>
    <w:rsid w:val="00D55D0E"/>
    <w:rsid w:val="00D60411"/>
    <w:rsid w:val="00D70B3C"/>
    <w:rsid w:val="00D75EC0"/>
    <w:rsid w:val="00D826F9"/>
    <w:rsid w:val="00D8601B"/>
    <w:rsid w:val="00D87679"/>
    <w:rsid w:val="00D91BF9"/>
    <w:rsid w:val="00D95A52"/>
    <w:rsid w:val="00D974D2"/>
    <w:rsid w:val="00DA0837"/>
    <w:rsid w:val="00DA467E"/>
    <w:rsid w:val="00DA481C"/>
    <w:rsid w:val="00DA6525"/>
    <w:rsid w:val="00DA6A28"/>
    <w:rsid w:val="00DA6F73"/>
    <w:rsid w:val="00DA7739"/>
    <w:rsid w:val="00DB084D"/>
    <w:rsid w:val="00DB0948"/>
    <w:rsid w:val="00DB0DE8"/>
    <w:rsid w:val="00DB2057"/>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3B6B"/>
    <w:rsid w:val="00DF5687"/>
    <w:rsid w:val="00DF7447"/>
    <w:rsid w:val="00E06F4E"/>
    <w:rsid w:val="00E1365F"/>
    <w:rsid w:val="00E13731"/>
    <w:rsid w:val="00E17BE5"/>
    <w:rsid w:val="00E20374"/>
    <w:rsid w:val="00E26B9B"/>
    <w:rsid w:val="00E307DA"/>
    <w:rsid w:val="00E34AC6"/>
    <w:rsid w:val="00E3609B"/>
    <w:rsid w:val="00E371FE"/>
    <w:rsid w:val="00E37682"/>
    <w:rsid w:val="00E376FF"/>
    <w:rsid w:val="00E47135"/>
    <w:rsid w:val="00E47D4B"/>
    <w:rsid w:val="00E5793E"/>
    <w:rsid w:val="00E6174B"/>
    <w:rsid w:val="00E61B93"/>
    <w:rsid w:val="00E61E58"/>
    <w:rsid w:val="00E736D7"/>
    <w:rsid w:val="00E81407"/>
    <w:rsid w:val="00E83609"/>
    <w:rsid w:val="00E84594"/>
    <w:rsid w:val="00E855B9"/>
    <w:rsid w:val="00E860E0"/>
    <w:rsid w:val="00E870D3"/>
    <w:rsid w:val="00E87994"/>
    <w:rsid w:val="00EA30B0"/>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49DC"/>
    <w:rsid w:val="00EF7044"/>
    <w:rsid w:val="00EF73DC"/>
    <w:rsid w:val="00F0377B"/>
    <w:rsid w:val="00F05062"/>
    <w:rsid w:val="00F1729B"/>
    <w:rsid w:val="00F22555"/>
    <w:rsid w:val="00F227AF"/>
    <w:rsid w:val="00F23100"/>
    <w:rsid w:val="00F24F0B"/>
    <w:rsid w:val="00F277A2"/>
    <w:rsid w:val="00F27FB3"/>
    <w:rsid w:val="00F305C4"/>
    <w:rsid w:val="00F31052"/>
    <w:rsid w:val="00F31AE4"/>
    <w:rsid w:val="00F33EB8"/>
    <w:rsid w:val="00F347E4"/>
    <w:rsid w:val="00F359D9"/>
    <w:rsid w:val="00F3613D"/>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422E"/>
    <w:rsid w:val="00F853B1"/>
    <w:rsid w:val="00F90144"/>
    <w:rsid w:val="00F9431D"/>
    <w:rsid w:val="00FA1B29"/>
    <w:rsid w:val="00FA37F4"/>
    <w:rsid w:val="00FA3AB4"/>
    <w:rsid w:val="00FA4256"/>
    <w:rsid w:val="00FA7295"/>
    <w:rsid w:val="00FB06A9"/>
    <w:rsid w:val="00FB0753"/>
    <w:rsid w:val="00FB1AF6"/>
    <w:rsid w:val="00FB3BA7"/>
    <w:rsid w:val="00FB3D0D"/>
    <w:rsid w:val="00FB6E3D"/>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05DFE"/>
    <w:pPr>
      <w:ind w:left="1701"/>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customStyle="1"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0C5A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 w:id="20768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immunisation/vaccination-children/no-jab-no-play/immunisation-enrolment-toolkit"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image" Target="media/image7.png"/><Relationship Id="rId42" Type="http://schemas.openxmlformats.org/officeDocument/2006/relationships/hyperlink" Target="https://www2.health.vic.gov.au/public-health/immunis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worksafe.vic.gov.au/resources/compliance-code-first-aid-workplace"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nhmrc.gov.au/about-us/publications/staying-healthy-preventing-infectious-diseases-early-childhood-education-and-care-servic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bout/publications/policiesandguidelines/Head-lice-management-guidelines" TargetMode="External"/><Relationship Id="rId32" Type="http://schemas.openxmlformats.org/officeDocument/2006/relationships/hyperlink" Target="https://www2.health.vic.gov.au/public-health/infectious-diseases/disease-information-advice"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2.health.vic.gov.au/about/publications/researchandreports/A-guide-to-the-management-and-control-of-gastroenteritis-outbreaks-in-childrens-centres" TargetMode="External"/><Relationship Id="rId28" Type="http://schemas.openxmlformats.org/officeDocument/2006/relationships/hyperlink" Target="https://www2.health.vic.gov.au/about/news-and-events/healthalerts/gastro-outbreaks-childcare"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committees-and-groups/australian-health-protection-principal-committee-ahpp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health.gov.au/initiatives-and-programs/national-immunisation-program" TargetMode="External"/><Relationship Id="rId35" Type="http://schemas.openxmlformats.org/officeDocument/2006/relationships/image" Target="media/image8.png"/><Relationship Id="rId43" Type="http://schemas.openxmlformats.org/officeDocument/2006/relationships/hyperlink" Target="https://immunisationhandbook.health.gov.au/vaccination-for-special-risk-groups/vaccination-for-people-at-occupational-ri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636F6BE852C94412B4CF01391C625FAB"/>
        <w:category>
          <w:name w:val="General"/>
          <w:gallery w:val="placeholder"/>
        </w:category>
        <w:types>
          <w:type w:val="bbPlcHdr"/>
        </w:types>
        <w:behaviors>
          <w:behavior w:val="content"/>
        </w:behaviors>
        <w:guid w:val="{24A737B4-55FD-40F4-B13B-FBAC3C668660}"/>
      </w:docPartPr>
      <w:docPartBody>
        <w:p w:rsidR="006D0870" w:rsidRDefault="005314D9">
          <w:pPr>
            <w:pStyle w:val="636F6BE852C94412B4CF01391C625FAB"/>
          </w:pPr>
          <w:r w:rsidRPr="0079588D">
            <w:rPr>
              <w:rStyle w:val="PlaceholderText"/>
            </w:rPr>
            <w:t>[Title]</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D9"/>
    <w:rsid w:val="00003202"/>
    <w:rsid w:val="00047D9E"/>
    <w:rsid w:val="00072516"/>
    <w:rsid w:val="000B0AB5"/>
    <w:rsid w:val="00113AAD"/>
    <w:rsid w:val="00251E5C"/>
    <w:rsid w:val="00321B5D"/>
    <w:rsid w:val="00401127"/>
    <w:rsid w:val="004D6ADF"/>
    <w:rsid w:val="005314D9"/>
    <w:rsid w:val="0057278B"/>
    <w:rsid w:val="00633132"/>
    <w:rsid w:val="006D0870"/>
    <w:rsid w:val="006D3F5D"/>
    <w:rsid w:val="00867955"/>
    <w:rsid w:val="008D7F87"/>
    <w:rsid w:val="00953DE1"/>
    <w:rsid w:val="00975C54"/>
    <w:rsid w:val="009A1376"/>
    <w:rsid w:val="00A0684C"/>
    <w:rsid w:val="00AC5F25"/>
    <w:rsid w:val="00AE3FF5"/>
    <w:rsid w:val="00AF6A6C"/>
    <w:rsid w:val="00AF6E8E"/>
    <w:rsid w:val="00B45CED"/>
    <w:rsid w:val="00BA70DF"/>
    <w:rsid w:val="00BD0202"/>
    <w:rsid w:val="00C80B54"/>
    <w:rsid w:val="00D65C8D"/>
    <w:rsid w:val="00D97F58"/>
    <w:rsid w:val="00DA3718"/>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636F6BE852C94412B4CF01391C625FAB">
    <w:name w:val="636F6BE852C94412B4CF01391C62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145E-C5C8-40BE-ABE0-7F99F3BE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2F2FF-5043-45A5-BFC7-38EF37B127A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4.xml><?xml version="1.0" encoding="utf-8"?>
<ds:datastoreItem xmlns:ds="http://schemas.openxmlformats.org/officeDocument/2006/customXml" ds:itemID="{A0320C81-4BB1-4F9C-A7E9-3BA909C1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18</Pages>
  <Words>7371</Words>
  <Characters>42018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Flinders Preschool Inc.</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Sarah Noble</cp:lastModifiedBy>
  <cp:revision>2</cp:revision>
  <dcterms:created xsi:type="dcterms:W3CDTF">2023-04-26T03:55:00Z</dcterms:created>
  <dcterms:modified xsi:type="dcterms:W3CDTF">2023-04-26T03:55:00Z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