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E84" w:rsidRPr="00431CC8" w:rsidRDefault="00700E84" w:rsidP="00700E84">
      <w:pPr>
        <w:pStyle w:val="Heading1"/>
      </w:pPr>
      <w:bookmarkStart w:id="0" w:name="_Toc21444663"/>
      <w:bookmarkStart w:id="1" w:name="_Hlk15895327"/>
      <w:r>
        <w:t>P</w:t>
      </w:r>
      <w:r w:rsidRPr="00431CC8">
        <w:t xml:space="preserve">olicy - Equal </w:t>
      </w:r>
      <w:r>
        <w:t>E</w:t>
      </w:r>
      <w:r w:rsidRPr="00431CC8">
        <w:t>mployment Opportunity</w:t>
      </w:r>
      <w:bookmarkEnd w:id="0"/>
      <w:r w:rsidRPr="00431CC8">
        <w:t xml:space="preserve"> </w:t>
      </w:r>
      <w:r w:rsidR="003D30CF">
        <w:t xml:space="preserve"> </w:t>
      </w:r>
      <w:r w:rsidR="003D30CF">
        <w:tab/>
      </w:r>
      <w:r w:rsidR="003D30CF">
        <w:tab/>
      </w:r>
      <w:r w:rsidR="003D30CF">
        <w:tab/>
      </w:r>
      <w:r w:rsidR="003D30CF">
        <w:tab/>
      </w:r>
      <w:bookmarkStart w:id="2" w:name="_GoBack"/>
      <w:bookmarkEnd w:id="2"/>
      <w:r w:rsidR="003D30CF" w:rsidRPr="00C14DD9">
        <w:rPr>
          <w:noProof/>
        </w:rPr>
        <w:drawing>
          <wp:inline distT="0" distB="0" distL="0" distR="0" wp14:anchorId="2B4B1742" wp14:editId="7AC808C7">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rsidR="00700E84" w:rsidRDefault="00700E84" w:rsidP="00700E84">
      <w:pPr>
        <w:pStyle w:val="Copy"/>
        <w:rPr>
          <w:rStyle w:val="Copyital"/>
          <w:rFonts w:ascii="Arial-ItalicMT" w:hAnsi="Arial-ItalicMT" w:cs="Arial-ItalicMT"/>
        </w:rPr>
      </w:pPr>
    </w:p>
    <w:p w:rsidR="00700E84" w:rsidRDefault="000A4242" w:rsidP="00700E84">
      <w:pPr>
        <w:pStyle w:val="HeadC"/>
        <w:rPr>
          <w:rFonts w:ascii="ArialMT" w:hAnsi="ArialMT" w:cs="ArialMT"/>
          <w:i/>
        </w:rPr>
      </w:pPr>
      <w:sdt>
        <w:sdtPr>
          <w:rPr>
            <w:rFonts w:ascii="ArialMT" w:hAnsi="ArialMT" w:cs="ArialMT"/>
            <w:i/>
            <w:iCs/>
          </w:rPr>
          <w:alias w:val="Company"/>
          <w:tag w:val=""/>
          <w:id w:val="1968313277"/>
          <w:placeholder>
            <w:docPart w:val="6E033DFC343347509336C43528E65C65"/>
          </w:placeholder>
          <w:dataBinding w:prefixMappings="xmlns:ns0='http://schemas.openxmlformats.org/officeDocument/2006/extended-properties' " w:xpath="/ns0:Properties[1]/ns0:Company[1]" w:storeItemID="{6668398D-A668-4E3E-A5EB-62B293D839F1}"/>
          <w:text/>
        </w:sdtPr>
        <w:sdtEndPr/>
        <w:sdtContent>
          <w:r w:rsidR="000D10F9">
            <w:rPr>
              <w:rFonts w:ascii="ArialMT" w:hAnsi="ArialMT" w:cs="ArialMT"/>
              <w:i/>
              <w:iCs/>
              <w:lang w:val="en-AU"/>
            </w:rPr>
            <w:t>Flinders Preschool Inc.</w:t>
          </w:r>
        </w:sdtContent>
      </w:sdt>
    </w:p>
    <w:p w:rsidR="00700E84" w:rsidRPr="004747B5" w:rsidRDefault="00700E84" w:rsidP="00700E84">
      <w:pPr>
        <w:rPr>
          <w:lang w:val="en-GB"/>
        </w:rPr>
      </w:pPr>
    </w:p>
    <w:p w:rsidR="00700E84" w:rsidRDefault="00700E84" w:rsidP="00700E84">
      <w:pPr>
        <w:pStyle w:val="HeadC"/>
        <w:rPr>
          <w:rFonts w:ascii="Arial-BoldMT" w:hAnsi="Arial-BoldMT" w:cs="Arial-BoldMT"/>
          <w:b/>
          <w:bCs/>
        </w:rPr>
      </w:pPr>
      <w:r>
        <w:rPr>
          <w:rFonts w:ascii="Arial-BoldMT" w:hAnsi="Arial-BoldMT" w:cs="Arial-BoldMT"/>
          <w:b/>
          <w:bCs/>
        </w:rPr>
        <w:t>Authorisation</w:t>
      </w:r>
    </w:p>
    <w:p w:rsidR="00700E84" w:rsidRDefault="00700E84" w:rsidP="00700E84">
      <w:pPr>
        <w:pStyle w:val="Copy"/>
        <w:rPr>
          <w:rFonts w:ascii="ArialMT" w:hAnsi="ArialMT" w:cs="ArialMT"/>
        </w:rPr>
      </w:pPr>
      <w:r>
        <w:rPr>
          <w:rFonts w:ascii="ArialMT" w:hAnsi="ArialMT" w:cs="ArialMT"/>
        </w:rPr>
        <w:t xml:space="preserve">This policy was approved on </w:t>
      </w:r>
      <w:r w:rsidR="000D10F9">
        <w:rPr>
          <w:rStyle w:val="Copyital"/>
          <w:rFonts w:ascii="Arial-ItalicMT" w:hAnsi="Arial-ItalicMT" w:cs="Arial-ItalicMT"/>
        </w:rPr>
        <w:t>21 February 2023</w:t>
      </w:r>
      <w:r>
        <w:rPr>
          <w:rFonts w:ascii="ArialMT" w:hAnsi="ArialMT" w:cs="ArialMT"/>
        </w:rPr>
        <w:t xml:space="preserve"> by the </w:t>
      </w:r>
      <w:sdt>
        <w:sdtPr>
          <w:rPr>
            <w:rFonts w:ascii="ArialMT" w:hAnsi="ArialMT" w:cs="ArialMT"/>
            <w:i/>
          </w:rPr>
          <w:alias w:val="Company"/>
          <w:tag w:val=""/>
          <w:id w:val="-1557697025"/>
          <w:placeholder>
            <w:docPart w:val="B743822B9FDF4A4394944E0D07C7E81F"/>
          </w:placeholder>
          <w:dataBinding w:prefixMappings="xmlns:ns0='http://schemas.openxmlformats.org/officeDocument/2006/extended-properties' " w:xpath="/ns0:Properties[1]/ns0:Company[1]" w:storeItemID="{6668398D-A668-4E3E-A5EB-62B293D839F1}"/>
          <w:text/>
        </w:sdtPr>
        <w:sdtEndPr/>
        <w:sdtContent>
          <w:r w:rsidR="000D10F9">
            <w:rPr>
              <w:rFonts w:ascii="ArialMT" w:hAnsi="ArialMT" w:cs="ArialMT"/>
              <w:i/>
              <w:lang w:val="en-AU"/>
            </w:rPr>
            <w:t>Flinders Preschool Inc.</w:t>
          </w:r>
        </w:sdtContent>
      </w:sdt>
      <w:r>
        <w:rPr>
          <w:rFonts w:ascii="ArialMT" w:hAnsi="ArialMT" w:cs="ArialMT"/>
        </w:rPr>
        <w:t xml:space="preserve"> committee.</w:t>
      </w:r>
    </w:p>
    <w:p w:rsidR="00700E84" w:rsidRDefault="00700E84" w:rsidP="00700E84">
      <w:pPr>
        <w:pStyle w:val="HeadC"/>
        <w:rPr>
          <w:rFonts w:ascii="Arial-BoldMT" w:hAnsi="Arial-BoldMT" w:cs="Arial-BoldMT"/>
          <w:b/>
          <w:bCs/>
        </w:rPr>
      </w:pPr>
    </w:p>
    <w:p w:rsidR="00700E84" w:rsidRDefault="00700E84" w:rsidP="00700E84">
      <w:pPr>
        <w:pStyle w:val="HeadC"/>
        <w:rPr>
          <w:rFonts w:ascii="Arial-BoldMT" w:hAnsi="Arial-BoldMT" w:cs="Arial-BoldMT"/>
          <w:b/>
          <w:bCs/>
        </w:rPr>
      </w:pPr>
      <w:r>
        <w:rPr>
          <w:rFonts w:ascii="Arial-BoldMT" w:hAnsi="Arial-BoldMT" w:cs="Arial-BoldMT"/>
          <w:b/>
          <w:bCs/>
        </w:rPr>
        <w:t>Review date</w:t>
      </w:r>
    </w:p>
    <w:p w:rsidR="00700E84" w:rsidRDefault="00700E84" w:rsidP="00700E84">
      <w:pPr>
        <w:pStyle w:val="Copy"/>
        <w:rPr>
          <w:rFonts w:ascii="ArialMT" w:hAnsi="ArialMT" w:cs="ArialMT"/>
        </w:rPr>
      </w:pPr>
      <w:r>
        <w:rPr>
          <w:rFonts w:ascii="ArialMT" w:hAnsi="ArialMT" w:cs="ArialMT"/>
        </w:rPr>
        <w:t xml:space="preserve">This policy will be subject to regular review by the committee in consultation with employees (and parents </w:t>
      </w:r>
      <w:r>
        <w:rPr>
          <w:rFonts w:ascii="ArialMT" w:hAnsi="ArialMT" w:cs="ArialMT"/>
        </w:rPr>
        <w:br/>
        <w:t>of students, as appropriate).</w:t>
      </w:r>
    </w:p>
    <w:p w:rsidR="00700E84" w:rsidRDefault="00700E84" w:rsidP="00700E84">
      <w:pPr>
        <w:pStyle w:val="HeadC"/>
        <w:rPr>
          <w:rFonts w:ascii="Arial-BoldMT" w:hAnsi="Arial-BoldMT" w:cs="Arial-BoldMT"/>
          <w:b/>
          <w:bCs/>
        </w:rPr>
      </w:pPr>
    </w:p>
    <w:p w:rsidR="00700E84" w:rsidRDefault="00700E84" w:rsidP="00700E84">
      <w:pPr>
        <w:pStyle w:val="HeadC"/>
        <w:rPr>
          <w:rFonts w:ascii="Arial-BoldMT" w:hAnsi="Arial-BoldMT" w:cs="Arial-BoldMT"/>
          <w:b/>
          <w:bCs/>
        </w:rPr>
      </w:pPr>
      <w:r>
        <w:rPr>
          <w:rFonts w:ascii="Arial-BoldMT" w:hAnsi="Arial-BoldMT" w:cs="Arial-BoldMT"/>
          <w:b/>
          <w:bCs/>
        </w:rPr>
        <w:t>Scope of the policy</w:t>
      </w:r>
    </w:p>
    <w:p w:rsidR="00700E84" w:rsidRDefault="00700E84" w:rsidP="00700E84">
      <w:pPr>
        <w:pStyle w:val="Copy"/>
        <w:rPr>
          <w:rFonts w:ascii="ArialMT" w:hAnsi="ArialMT" w:cs="ArialMT"/>
        </w:rPr>
      </w:pPr>
      <w:r>
        <w:rPr>
          <w:rFonts w:ascii="ArialMT" w:hAnsi="ArialMT" w:cs="ArialMT"/>
        </w:rPr>
        <w:t xml:space="preserve">This policy applies to all persons, paid or voluntary, who attend the service. All persons, paid and voluntary, </w:t>
      </w:r>
      <w:r>
        <w:rPr>
          <w:rFonts w:ascii="ArialMT" w:hAnsi="ArialMT" w:cs="ArialMT"/>
        </w:rPr>
        <w:br/>
        <w:t>are to act in accordance with the principles set down in this policy. The employer can be held responsible for the behaviour of all employees.</w:t>
      </w:r>
    </w:p>
    <w:p w:rsidR="00700E84" w:rsidRDefault="00700E84" w:rsidP="00700E84">
      <w:pPr>
        <w:pStyle w:val="HeadC"/>
        <w:rPr>
          <w:rFonts w:ascii="Arial-BoldMT" w:hAnsi="Arial-BoldMT" w:cs="Arial-BoldMT"/>
          <w:b/>
          <w:bCs/>
        </w:rPr>
      </w:pPr>
    </w:p>
    <w:p w:rsidR="00700E84" w:rsidRDefault="00700E84" w:rsidP="00700E84">
      <w:pPr>
        <w:pStyle w:val="HeadC"/>
        <w:rPr>
          <w:rFonts w:ascii="Arial-BoldMT" w:hAnsi="Arial-BoldMT" w:cs="Arial-BoldMT"/>
          <w:b/>
          <w:bCs/>
        </w:rPr>
      </w:pPr>
      <w:r>
        <w:rPr>
          <w:rFonts w:ascii="Arial-BoldMT" w:hAnsi="Arial-BoldMT" w:cs="Arial-BoldMT"/>
          <w:b/>
          <w:bCs/>
        </w:rPr>
        <w:t>Relevant legislation</w:t>
      </w:r>
    </w:p>
    <w:p w:rsidR="00700E84" w:rsidRPr="00CE7422" w:rsidRDefault="00700E84" w:rsidP="00700E84">
      <w:pPr>
        <w:pStyle w:val="Copybullet"/>
        <w:spacing w:after="0"/>
        <w:rPr>
          <w:rFonts w:ascii="ArialMT" w:hAnsi="ArialMT" w:cs="ArialMT"/>
        </w:rPr>
      </w:pPr>
      <w:r w:rsidRPr="00CE7422">
        <w:rPr>
          <w:rFonts w:ascii="ArialMT" w:hAnsi="ArialMT" w:cs="ArialMT"/>
        </w:rPr>
        <w:t>•</w:t>
      </w:r>
      <w:r w:rsidRPr="00CE7422">
        <w:rPr>
          <w:rFonts w:ascii="ArialMT" w:hAnsi="ArialMT" w:cs="ArialMT"/>
        </w:rPr>
        <w:tab/>
      </w:r>
      <w:r w:rsidRPr="00CE7422">
        <w:rPr>
          <w:rStyle w:val="Copyital"/>
          <w:rFonts w:ascii="Arial-ItalicMT" w:hAnsi="Arial-ItalicMT" w:cs="Arial-ItalicMT"/>
        </w:rPr>
        <w:t xml:space="preserve">Equal Opportunity Act 2010 </w:t>
      </w:r>
      <w:r w:rsidRPr="00CE7422">
        <w:rPr>
          <w:rFonts w:ascii="ArialMT" w:hAnsi="ArialMT" w:cs="ArialMT"/>
        </w:rPr>
        <w:t>(Vic)</w:t>
      </w:r>
    </w:p>
    <w:p w:rsidR="00700E84" w:rsidRPr="00CE7422" w:rsidRDefault="00700E84" w:rsidP="00700E84">
      <w:pPr>
        <w:pStyle w:val="Copybullet"/>
        <w:spacing w:after="0"/>
        <w:rPr>
          <w:rFonts w:ascii="ArialMT" w:hAnsi="ArialMT" w:cs="ArialMT"/>
        </w:rPr>
      </w:pPr>
      <w:r w:rsidRPr="00CE7422">
        <w:rPr>
          <w:rFonts w:ascii="ArialMT" w:hAnsi="ArialMT" w:cs="ArialMT"/>
        </w:rPr>
        <w:t>•</w:t>
      </w:r>
      <w:r w:rsidRPr="00CE7422">
        <w:rPr>
          <w:rFonts w:ascii="ArialMT" w:hAnsi="ArialMT" w:cs="ArialMT"/>
        </w:rPr>
        <w:tab/>
      </w:r>
      <w:r w:rsidRPr="00CE7422">
        <w:rPr>
          <w:rStyle w:val="Copyital"/>
          <w:rFonts w:ascii="Arial-ItalicMT" w:hAnsi="Arial-ItalicMT" w:cs="Arial-ItalicMT"/>
        </w:rPr>
        <w:t>Racial and Religious Tolerance Act 2001</w:t>
      </w:r>
      <w:r w:rsidRPr="00CE7422">
        <w:rPr>
          <w:rFonts w:ascii="ArialMT" w:hAnsi="ArialMT" w:cs="ArialMT"/>
        </w:rPr>
        <w:t xml:space="preserve"> (Vic)</w:t>
      </w:r>
    </w:p>
    <w:p w:rsidR="00700E84" w:rsidRPr="00CE7422" w:rsidRDefault="00700E84" w:rsidP="00700E84">
      <w:pPr>
        <w:pStyle w:val="Copybullet"/>
        <w:spacing w:after="0"/>
        <w:rPr>
          <w:rFonts w:ascii="ArialMT" w:hAnsi="ArialMT" w:cs="ArialMT"/>
        </w:rPr>
      </w:pPr>
      <w:r w:rsidRPr="0058101A">
        <w:rPr>
          <w:rFonts w:ascii="ArialMT" w:hAnsi="ArialMT" w:cs="ArialMT"/>
        </w:rPr>
        <w:t>•</w:t>
      </w:r>
      <w:r w:rsidRPr="0058101A">
        <w:rPr>
          <w:rFonts w:ascii="ArialMT" w:hAnsi="ArialMT" w:cs="ArialMT"/>
        </w:rPr>
        <w:tab/>
      </w:r>
      <w:r w:rsidRPr="0058101A">
        <w:rPr>
          <w:rStyle w:val="Copyital"/>
          <w:rFonts w:ascii="Arial-ItalicMT" w:hAnsi="Arial-ItalicMT" w:cs="Arial-ItalicMT"/>
        </w:rPr>
        <w:t>Sex Discrimination Act 1984</w:t>
      </w:r>
      <w:r w:rsidRPr="0058101A">
        <w:rPr>
          <w:rFonts w:ascii="ArialMT" w:hAnsi="ArialMT" w:cs="ArialMT"/>
        </w:rPr>
        <w:t xml:space="preserve"> (Cwlth)</w:t>
      </w:r>
    </w:p>
    <w:p w:rsidR="00700E84" w:rsidRPr="00CE7422" w:rsidRDefault="00700E84" w:rsidP="00700E84">
      <w:pPr>
        <w:pStyle w:val="Copybullet"/>
        <w:spacing w:after="0"/>
        <w:rPr>
          <w:rFonts w:ascii="ArialMT" w:hAnsi="ArialMT" w:cs="ArialMT"/>
        </w:rPr>
      </w:pPr>
      <w:r w:rsidRPr="00CE7422">
        <w:rPr>
          <w:rFonts w:ascii="ArialMT" w:hAnsi="ArialMT" w:cs="ArialMT"/>
        </w:rPr>
        <w:t>•</w:t>
      </w:r>
      <w:r w:rsidRPr="00CE7422">
        <w:rPr>
          <w:rFonts w:ascii="ArialMT" w:hAnsi="ArialMT" w:cs="ArialMT"/>
        </w:rPr>
        <w:tab/>
      </w:r>
      <w:r w:rsidRPr="00CE7422">
        <w:rPr>
          <w:rStyle w:val="Copyital"/>
          <w:rFonts w:ascii="Arial-ItalicMT" w:hAnsi="Arial-ItalicMT" w:cs="Arial-ItalicMT"/>
        </w:rPr>
        <w:t>Racial Discrimination Act 1975</w:t>
      </w:r>
      <w:r w:rsidRPr="00CE7422">
        <w:rPr>
          <w:rFonts w:ascii="ArialMT" w:hAnsi="ArialMT" w:cs="ArialMT"/>
        </w:rPr>
        <w:t xml:space="preserve"> (Cwlth)</w:t>
      </w:r>
    </w:p>
    <w:p w:rsidR="00700E84" w:rsidRPr="00CE7422" w:rsidRDefault="00700E84" w:rsidP="00700E84">
      <w:pPr>
        <w:pStyle w:val="Copybullet"/>
        <w:spacing w:after="0"/>
        <w:rPr>
          <w:rFonts w:ascii="ArialMT" w:hAnsi="ArialMT" w:cs="ArialMT"/>
        </w:rPr>
      </w:pPr>
      <w:r w:rsidRPr="0058101A">
        <w:rPr>
          <w:rFonts w:ascii="ArialMT" w:hAnsi="ArialMT" w:cs="ArialMT"/>
        </w:rPr>
        <w:t>•</w:t>
      </w:r>
      <w:r w:rsidRPr="0058101A">
        <w:rPr>
          <w:rFonts w:ascii="ArialMT" w:hAnsi="ArialMT" w:cs="ArialMT"/>
        </w:rPr>
        <w:tab/>
      </w:r>
      <w:r w:rsidRPr="0058101A">
        <w:rPr>
          <w:rStyle w:val="Copyital"/>
          <w:rFonts w:ascii="Arial-ItalicMT" w:hAnsi="Arial-ItalicMT" w:cs="Arial-ItalicMT"/>
        </w:rPr>
        <w:t>Disability Discrimination Act 1992</w:t>
      </w:r>
      <w:r w:rsidRPr="0058101A">
        <w:rPr>
          <w:rFonts w:ascii="ArialMT" w:hAnsi="ArialMT" w:cs="ArialMT"/>
        </w:rPr>
        <w:t xml:space="preserve"> (Cwlth)</w:t>
      </w:r>
    </w:p>
    <w:p w:rsidR="00700E84" w:rsidRPr="00CE7422" w:rsidRDefault="00700E84" w:rsidP="00700E84">
      <w:pPr>
        <w:pStyle w:val="Copybullet"/>
        <w:spacing w:after="0"/>
        <w:rPr>
          <w:rFonts w:ascii="ArialMT" w:hAnsi="ArialMT" w:cs="ArialMT"/>
        </w:rPr>
      </w:pPr>
      <w:r w:rsidRPr="00CE7422">
        <w:rPr>
          <w:rFonts w:ascii="ArialMT" w:hAnsi="ArialMT" w:cs="ArialMT"/>
        </w:rPr>
        <w:t>•</w:t>
      </w:r>
      <w:r w:rsidRPr="00CE7422">
        <w:rPr>
          <w:rFonts w:ascii="ArialMT" w:hAnsi="ArialMT" w:cs="ArialMT"/>
        </w:rPr>
        <w:tab/>
      </w:r>
      <w:r w:rsidRPr="00CE7422">
        <w:rPr>
          <w:rStyle w:val="Copyital"/>
          <w:rFonts w:ascii="Arial-ItalicMT" w:hAnsi="Arial-ItalicMT" w:cs="Arial-ItalicMT"/>
        </w:rPr>
        <w:t>Human Rights and Equal Opportunity Commission Act 1986</w:t>
      </w:r>
      <w:r w:rsidRPr="00CE7422">
        <w:rPr>
          <w:rFonts w:ascii="ArialMT" w:hAnsi="ArialMT" w:cs="ArialMT"/>
        </w:rPr>
        <w:t xml:space="preserve"> (Cwlth)</w:t>
      </w:r>
    </w:p>
    <w:p w:rsidR="00700E84" w:rsidRDefault="00700E84" w:rsidP="00700E84">
      <w:pPr>
        <w:pStyle w:val="Copylastbullet"/>
        <w:spacing w:after="0"/>
        <w:rPr>
          <w:rFonts w:ascii="ArialMT" w:hAnsi="ArialMT" w:cs="ArialMT"/>
        </w:rPr>
      </w:pPr>
      <w:r w:rsidRPr="00CE7422">
        <w:rPr>
          <w:rFonts w:ascii="ArialMT" w:hAnsi="ArialMT" w:cs="ArialMT"/>
        </w:rPr>
        <w:t>•</w:t>
      </w:r>
      <w:r w:rsidRPr="00CE7422">
        <w:rPr>
          <w:rFonts w:ascii="ArialMT" w:hAnsi="ArialMT" w:cs="ArialMT"/>
        </w:rPr>
        <w:tab/>
      </w:r>
      <w:r w:rsidRPr="00CE7422">
        <w:rPr>
          <w:rStyle w:val="Copyital"/>
          <w:rFonts w:ascii="Arial-ItalicMT" w:hAnsi="Arial-ItalicMT" w:cs="Arial-ItalicMT"/>
        </w:rPr>
        <w:t>Fair Work Act 200</w:t>
      </w:r>
      <w:r>
        <w:rPr>
          <w:rStyle w:val="Copyital"/>
          <w:rFonts w:ascii="Arial-ItalicMT" w:hAnsi="Arial-ItalicMT" w:cs="Arial-ItalicMT"/>
        </w:rPr>
        <w:t xml:space="preserve">9 </w:t>
      </w:r>
      <w:r w:rsidRPr="00CE7422">
        <w:rPr>
          <w:rFonts w:ascii="ArialMT" w:hAnsi="ArialMT" w:cs="ArialMT"/>
        </w:rPr>
        <w:t>(Cwlth)</w:t>
      </w:r>
      <w:r>
        <w:rPr>
          <w:rFonts w:ascii="ArialMT" w:hAnsi="ArialMT" w:cs="ArialMT"/>
        </w:rPr>
        <w:t xml:space="preserve"> </w:t>
      </w:r>
    </w:p>
    <w:p w:rsidR="00700E84" w:rsidRDefault="00700E84" w:rsidP="00700E84">
      <w:pPr>
        <w:pStyle w:val="HeadC"/>
        <w:rPr>
          <w:rFonts w:ascii="Arial-BoldMT" w:hAnsi="Arial-BoldMT" w:cs="Arial-BoldMT"/>
          <w:b/>
          <w:bCs/>
        </w:rPr>
      </w:pPr>
    </w:p>
    <w:p w:rsidR="00700E84" w:rsidRDefault="00700E84" w:rsidP="00700E84">
      <w:pPr>
        <w:pStyle w:val="HeadC"/>
        <w:rPr>
          <w:rFonts w:ascii="Arial-BoldMT" w:hAnsi="Arial-BoldMT" w:cs="Arial-BoldMT"/>
          <w:b/>
          <w:bCs/>
        </w:rPr>
      </w:pPr>
      <w:r>
        <w:rPr>
          <w:rFonts w:ascii="Arial-BoldMT" w:hAnsi="Arial-BoldMT" w:cs="Arial-BoldMT"/>
          <w:b/>
          <w:bCs/>
        </w:rPr>
        <w:t>Definitions</w:t>
      </w:r>
    </w:p>
    <w:p w:rsidR="00700E84" w:rsidRDefault="00700E84" w:rsidP="00700E84">
      <w:pPr>
        <w:pStyle w:val="Copy"/>
        <w:rPr>
          <w:rFonts w:ascii="ArialMT" w:hAnsi="ArialMT" w:cs="ArialMT"/>
        </w:rPr>
      </w:pPr>
      <w:r>
        <w:rPr>
          <w:rStyle w:val="Copyreg"/>
          <w:rFonts w:ascii="ArialMT" w:hAnsi="ArialMT" w:cs="ArialMT"/>
        </w:rPr>
        <w:t>Equal Employment Opportunity (EEO):</w:t>
      </w:r>
      <w:r>
        <w:rPr>
          <w:rFonts w:ascii="ArialMT" w:hAnsi="ArialMT" w:cs="ArialMT"/>
        </w:rPr>
        <w:t xml:space="preserve"> requires that all employees and volunteers are treated fairly and </w:t>
      </w:r>
      <w:r>
        <w:rPr>
          <w:rFonts w:ascii="ArialMT" w:hAnsi="ArialMT" w:cs="ArialMT"/>
        </w:rPr>
        <w:br/>
        <w:t xml:space="preserve">on merit without regard to criteria unrelated to performance, such as race, sex, age, marital status or other attributes covered by the </w:t>
      </w:r>
      <w:r>
        <w:rPr>
          <w:rStyle w:val="Copyital"/>
          <w:rFonts w:ascii="Arial-ItalicMT" w:hAnsi="Arial-ItalicMT" w:cs="Arial-ItalicMT"/>
        </w:rPr>
        <w:t xml:space="preserve">Equal Opportunity Act 2010 </w:t>
      </w:r>
      <w:r>
        <w:rPr>
          <w:rFonts w:ascii="ArialMT" w:hAnsi="ArialMT" w:cs="ArialMT"/>
        </w:rPr>
        <w:t xml:space="preserve">(Vic). A discrimination free workplace allows for </w:t>
      </w:r>
      <w:r>
        <w:rPr>
          <w:rFonts w:ascii="ArialMT" w:hAnsi="ArialMT" w:cs="ArialMT"/>
        </w:rPr>
        <w:br/>
        <w:t>diversity in the workforce, ensures fair treatment of individuals and eliminates direct, indirect or systematic discrimination.</w:t>
      </w:r>
    </w:p>
    <w:p w:rsidR="00700E84" w:rsidRDefault="00700E84" w:rsidP="00700E84">
      <w:pPr>
        <w:pStyle w:val="HeadC"/>
        <w:rPr>
          <w:rFonts w:ascii="Arial-BoldMT" w:hAnsi="Arial-BoldMT" w:cs="Arial-BoldMT"/>
          <w:b/>
          <w:bCs/>
        </w:rPr>
      </w:pPr>
    </w:p>
    <w:p w:rsidR="00700E84" w:rsidRDefault="00700E84" w:rsidP="00700E84">
      <w:pPr>
        <w:pStyle w:val="HeadC"/>
        <w:rPr>
          <w:rFonts w:ascii="Arial-BoldMT" w:hAnsi="Arial-BoldMT" w:cs="Arial-BoldMT"/>
          <w:b/>
          <w:bCs/>
        </w:rPr>
      </w:pPr>
      <w:r>
        <w:rPr>
          <w:rFonts w:ascii="Arial-BoldMT" w:hAnsi="Arial-BoldMT" w:cs="Arial-BoldMT"/>
          <w:b/>
          <w:bCs/>
        </w:rPr>
        <w:t>Policy statement</w:t>
      </w:r>
    </w:p>
    <w:p w:rsidR="00700E84" w:rsidRDefault="00700E84" w:rsidP="00700E84">
      <w:pPr>
        <w:pStyle w:val="Copyb4bullet"/>
        <w:spacing w:after="71"/>
        <w:rPr>
          <w:rFonts w:ascii="ArialMT" w:hAnsi="ArialMT" w:cs="ArialMT"/>
          <w:lang w:val="en-AU"/>
        </w:rPr>
      </w:pPr>
      <w:r>
        <w:rPr>
          <w:rFonts w:ascii="ArialMT" w:hAnsi="ArialMT" w:cs="ArialMT"/>
          <w:lang w:val="en-AU"/>
        </w:rPr>
        <w:t>The service</w:t>
      </w:r>
      <w:r w:rsidRPr="00E84C01">
        <w:rPr>
          <w:rFonts w:ascii="ArialMT" w:hAnsi="ArialMT" w:cs="ArialMT"/>
          <w:lang w:val="en-AU"/>
        </w:rPr>
        <w:t xml:space="preserve"> actively encourage</w:t>
      </w:r>
      <w:r>
        <w:rPr>
          <w:rFonts w:ascii="ArialMT" w:hAnsi="ArialMT" w:cs="ArialMT"/>
          <w:lang w:val="en-AU"/>
        </w:rPr>
        <w:t>s</w:t>
      </w:r>
      <w:r w:rsidRPr="00E84C01">
        <w:rPr>
          <w:rFonts w:ascii="ArialMT" w:hAnsi="ArialMT" w:cs="ArialMT"/>
          <w:lang w:val="en-AU"/>
        </w:rPr>
        <w:t xml:space="preserve"> applications from Aboriginal peoples, people from culturally and/or linguistically diverse backgrounds and people with a disability. </w:t>
      </w:r>
    </w:p>
    <w:p w:rsidR="00700E84" w:rsidRDefault="00700E84" w:rsidP="00700E84">
      <w:pPr>
        <w:pStyle w:val="Copyb4bullet"/>
        <w:spacing w:after="71"/>
        <w:rPr>
          <w:rFonts w:ascii="ArialMT" w:hAnsi="ArialMT" w:cs="ArialMT"/>
        </w:rPr>
      </w:pPr>
      <w:r>
        <w:rPr>
          <w:rFonts w:ascii="ArialMT" w:hAnsi="ArialMT" w:cs="ArialMT"/>
        </w:rPr>
        <w:t xml:space="preserve">The service is committed to ensuring that all aspects of the workplace are free from unlawful discrimination </w:t>
      </w:r>
      <w:r>
        <w:rPr>
          <w:rFonts w:ascii="ArialMT" w:hAnsi="ArialMT" w:cs="ArialMT"/>
        </w:rPr>
        <w:br/>
        <w:t>and that:</w:t>
      </w:r>
    </w:p>
    <w:p w:rsidR="00700E84" w:rsidRDefault="00700E84" w:rsidP="00700E84">
      <w:pPr>
        <w:pStyle w:val="Copybullet"/>
        <w:spacing w:after="0"/>
        <w:ind w:left="198" w:hanging="198"/>
        <w:rPr>
          <w:rFonts w:ascii="ArialMT" w:hAnsi="ArialMT" w:cs="ArialMT"/>
        </w:rPr>
      </w:pPr>
      <w:r>
        <w:rPr>
          <w:rFonts w:ascii="ArialMT" w:hAnsi="ArialMT" w:cs="ArialMT"/>
        </w:rPr>
        <w:t>•</w:t>
      </w:r>
      <w:r>
        <w:rPr>
          <w:rFonts w:ascii="ArialMT" w:hAnsi="ArialMT" w:cs="ArialMT"/>
        </w:rPr>
        <w:tab/>
        <w:t xml:space="preserve">The selection and appointment of employees and volunteers for employment, promotion or advancement, training and development will be merit based. </w:t>
      </w:r>
    </w:p>
    <w:p w:rsidR="00700E84" w:rsidRDefault="00700E84" w:rsidP="00700E84">
      <w:pPr>
        <w:pStyle w:val="Copybullet"/>
        <w:spacing w:after="0"/>
        <w:ind w:left="198" w:hanging="198"/>
        <w:rPr>
          <w:rFonts w:ascii="ArialMT" w:hAnsi="ArialMT" w:cs="ArialMT"/>
          <w:spacing w:val="-1"/>
        </w:rPr>
      </w:pPr>
      <w:r>
        <w:rPr>
          <w:rFonts w:ascii="ArialMT" w:hAnsi="ArialMT" w:cs="ArialMT"/>
        </w:rPr>
        <w:t>•</w:t>
      </w:r>
      <w:r>
        <w:rPr>
          <w:rFonts w:ascii="ArialMT" w:hAnsi="ArialMT" w:cs="ArialMT"/>
        </w:rPr>
        <w:tab/>
      </w:r>
      <w:r>
        <w:rPr>
          <w:rFonts w:ascii="ArialMT" w:hAnsi="ArialMT" w:cs="ArialMT"/>
          <w:spacing w:val="-4"/>
        </w:rPr>
        <w:t xml:space="preserve">Review of employment will be considered without unlawful discrimination and in accordance </w:t>
      </w:r>
      <w:r>
        <w:rPr>
          <w:rFonts w:ascii="ArialMT" w:hAnsi="ArialMT" w:cs="ArialMT"/>
          <w:spacing w:val="-3"/>
        </w:rPr>
        <w:t>with requirements set out in relevant legislation, industrial awards or agreements.</w:t>
      </w:r>
    </w:p>
    <w:p w:rsidR="00700E84" w:rsidRDefault="00700E84" w:rsidP="00700E84">
      <w:pPr>
        <w:pStyle w:val="Copylastbullet"/>
        <w:spacing w:after="0"/>
        <w:rPr>
          <w:rFonts w:ascii="ArialMT" w:hAnsi="ArialMT" w:cs="ArialMT"/>
        </w:rPr>
      </w:pPr>
      <w:r>
        <w:rPr>
          <w:rFonts w:ascii="ArialMT" w:hAnsi="ArialMT" w:cs="ArialMT"/>
          <w:spacing w:val="-4"/>
        </w:rPr>
        <w:t>•</w:t>
      </w:r>
      <w:r>
        <w:rPr>
          <w:rFonts w:ascii="ArialMT" w:hAnsi="ArialMT" w:cs="ArialMT"/>
          <w:spacing w:val="-4"/>
        </w:rPr>
        <w:tab/>
        <w:t>No employee will be subjected to any form of detriment on the basis of a personal attribute.</w:t>
      </w:r>
      <w:r>
        <w:rPr>
          <w:rFonts w:ascii="ArialMT" w:hAnsi="ArialMT" w:cs="ArialMT"/>
          <w:spacing w:val="-4"/>
        </w:rPr>
        <w:br/>
      </w:r>
    </w:p>
    <w:p w:rsidR="00700E84" w:rsidRDefault="00700E84" w:rsidP="00700E84">
      <w:pPr>
        <w:pStyle w:val="Copy"/>
        <w:rPr>
          <w:rFonts w:ascii="ArialMT" w:hAnsi="ArialMT" w:cs="ArialMT"/>
        </w:rPr>
      </w:pPr>
      <w:r>
        <w:rPr>
          <w:rFonts w:ascii="ArialMT" w:hAnsi="ArialMT" w:cs="ArialMT"/>
        </w:rPr>
        <w:t xml:space="preserve">Discrimination is unlawful and is not acceptable in any form by the employer. This policy will be displayed prominently in the workplace, form part of information given to all employees (including students on placement) and committee members and made available to all parents of kindergarten students attending the service. </w:t>
      </w:r>
      <w:r>
        <w:rPr>
          <w:rFonts w:ascii="ArialMT" w:hAnsi="ArialMT" w:cs="ArialMT"/>
        </w:rPr>
        <w:br/>
      </w:r>
      <w:r>
        <w:rPr>
          <w:rFonts w:ascii="ArialMT" w:hAnsi="ArialMT" w:cs="ArialMT"/>
        </w:rPr>
        <w:lastRenderedPageBreak/>
        <w:t>To avoid any perceived conflict of interest, if the president, vice-president or other committee members are personally involved in issues as a complainant, or in allegations of discrimination, they will stand aside from participation in subcommittees or procedures related to the investigation or management of complaints.</w:t>
      </w:r>
    </w:p>
    <w:p w:rsidR="00700E84" w:rsidRDefault="00700E84" w:rsidP="00700E84">
      <w:pPr>
        <w:pStyle w:val="HeadC"/>
        <w:rPr>
          <w:rFonts w:ascii="Arial-BoldMT" w:hAnsi="Arial-BoldMT" w:cs="Arial-BoldMT"/>
          <w:b/>
          <w:bCs/>
        </w:rPr>
      </w:pPr>
    </w:p>
    <w:p w:rsidR="00700E84" w:rsidRDefault="00700E84" w:rsidP="00700E84">
      <w:pPr>
        <w:pStyle w:val="HeadC"/>
        <w:rPr>
          <w:rFonts w:ascii="Arial-BoldMT" w:hAnsi="Arial-BoldMT" w:cs="Arial-BoldMT"/>
          <w:b/>
          <w:bCs/>
        </w:rPr>
      </w:pPr>
      <w:r>
        <w:rPr>
          <w:rFonts w:ascii="Arial-BoldMT" w:hAnsi="Arial-BoldMT" w:cs="Arial-BoldMT"/>
          <w:b/>
          <w:bCs/>
        </w:rPr>
        <w:t>Employment of employees</w:t>
      </w:r>
    </w:p>
    <w:p w:rsidR="00700E84" w:rsidRDefault="00700E84" w:rsidP="00700E84">
      <w:pPr>
        <w:pStyle w:val="Copybullet"/>
        <w:spacing w:after="0"/>
        <w:ind w:left="198" w:hanging="198"/>
        <w:rPr>
          <w:rFonts w:ascii="ArialMT" w:hAnsi="ArialMT" w:cs="ArialMT"/>
        </w:rPr>
      </w:pPr>
      <w:r>
        <w:rPr>
          <w:rFonts w:ascii="ArialMT" w:hAnsi="ArialMT" w:cs="ArialMT"/>
        </w:rPr>
        <w:t>•</w:t>
      </w:r>
      <w:r>
        <w:rPr>
          <w:rFonts w:ascii="ArialMT" w:hAnsi="ArialMT" w:cs="ArialMT"/>
        </w:rPr>
        <w:tab/>
        <w:t xml:space="preserve">The service is committed to and will apply the principles of equal employment opportunity in the selection </w:t>
      </w:r>
      <w:r>
        <w:rPr>
          <w:rFonts w:ascii="ArialMT" w:hAnsi="ArialMT" w:cs="ArialMT"/>
        </w:rPr>
        <w:br/>
        <w:t>of all employees, promotion or advancement, training and development opportunities.</w:t>
      </w:r>
    </w:p>
    <w:p w:rsidR="00700E84" w:rsidRDefault="00700E84" w:rsidP="00700E84">
      <w:pPr>
        <w:pStyle w:val="Copybullet"/>
        <w:spacing w:after="0"/>
        <w:ind w:left="198" w:hanging="198"/>
        <w:rPr>
          <w:rFonts w:ascii="ArialMT" w:hAnsi="ArialMT" w:cs="ArialMT"/>
        </w:rPr>
      </w:pPr>
      <w:r>
        <w:rPr>
          <w:rFonts w:ascii="ArialMT" w:hAnsi="ArialMT" w:cs="ArialMT"/>
        </w:rPr>
        <w:t>•</w:t>
      </w:r>
      <w:r>
        <w:rPr>
          <w:rFonts w:ascii="ArialMT" w:hAnsi="ArialMT" w:cs="ArialMT"/>
        </w:rPr>
        <w:tab/>
        <w:t xml:space="preserve">The committee will ensure that the selection criteria do not exclude disadvantaged groups from equitable consideration for positions. </w:t>
      </w:r>
    </w:p>
    <w:p w:rsidR="00700E84" w:rsidRDefault="00700E84" w:rsidP="00700E84">
      <w:pPr>
        <w:pStyle w:val="Copybullet"/>
        <w:spacing w:after="0"/>
        <w:ind w:left="198" w:hanging="198"/>
        <w:rPr>
          <w:rFonts w:ascii="ArialMT" w:hAnsi="ArialMT" w:cs="ArialMT"/>
        </w:rPr>
      </w:pPr>
      <w:r>
        <w:rPr>
          <w:rFonts w:ascii="ArialMT" w:hAnsi="ArialMT" w:cs="ArialMT"/>
        </w:rPr>
        <w:t>•</w:t>
      </w:r>
      <w:r>
        <w:rPr>
          <w:rFonts w:ascii="ArialMT" w:hAnsi="ArialMT" w:cs="ArialMT"/>
        </w:rPr>
        <w:tab/>
        <w:t>Selection panels will be sensitive to the needs of applicants from disadvantaged groups, particularly language difficulties and cultural differences.</w:t>
      </w:r>
    </w:p>
    <w:p w:rsidR="00700E84" w:rsidRDefault="00700E84" w:rsidP="00700E84">
      <w:pPr>
        <w:pStyle w:val="Copylastbullet"/>
        <w:spacing w:after="0"/>
        <w:ind w:left="198" w:hanging="198"/>
        <w:rPr>
          <w:rFonts w:ascii="ArialMT" w:hAnsi="ArialMT" w:cs="ArialMT"/>
        </w:rPr>
      </w:pPr>
      <w:r>
        <w:rPr>
          <w:rFonts w:ascii="ArialMT" w:hAnsi="ArialMT" w:cs="ArialMT"/>
        </w:rPr>
        <w:t>•</w:t>
      </w:r>
      <w:r>
        <w:rPr>
          <w:rFonts w:ascii="ArialMT" w:hAnsi="ArialMT" w:cs="ArialMT"/>
        </w:rPr>
        <w:tab/>
        <w:t xml:space="preserve">Applicants who have a disability will be assessed against the selection criteria. The panel will apply the principle of reasonable adjustment to any impact the applicant’s disability may have on the operations </w:t>
      </w:r>
      <w:r>
        <w:rPr>
          <w:rFonts w:ascii="ArialMT" w:hAnsi="ArialMT" w:cs="ArialMT"/>
        </w:rPr>
        <w:br/>
        <w:t>of the service.</w:t>
      </w:r>
    </w:p>
    <w:p w:rsidR="00700E84" w:rsidRPr="006637C5" w:rsidRDefault="00700E84" w:rsidP="00700E84">
      <w:pPr>
        <w:rPr>
          <w:lang w:val="en-GB"/>
        </w:rPr>
      </w:pPr>
    </w:p>
    <w:p w:rsidR="00700E84" w:rsidRDefault="00700E84" w:rsidP="00700E84">
      <w:pPr>
        <w:pStyle w:val="HeadC"/>
        <w:rPr>
          <w:rFonts w:ascii="Arial-BoldMT" w:hAnsi="Arial-BoldMT" w:cs="Arial-BoldMT"/>
          <w:b/>
          <w:bCs/>
        </w:rPr>
      </w:pPr>
      <w:r>
        <w:rPr>
          <w:rFonts w:ascii="Arial-BoldMT" w:hAnsi="Arial-BoldMT" w:cs="Arial-BoldMT"/>
          <w:b/>
          <w:bCs/>
        </w:rPr>
        <w:t>Access to training and development</w:t>
      </w:r>
    </w:p>
    <w:p w:rsidR="00700E84" w:rsidRDefault="00700E84" w:rsidP="00700E84">
      <w:pPr>
        <w:pStyle w:val="Copy"/>
        <w:rPr>
          <w:rFonts w:ascii="ArialMT" w:hAnsi="ArialMT" w:cs="ArialMT"/>
        </w:rPr>
      </w:pPr>
      <w:r>
        <w:rPr>
          <w:rFonts w:ascii="ArialMT" w:hAnsi="ArialMT" w:cs="ArialMT"/>
        </w:rPr>
        <w:t>The committee will provide equitable access to training and development opportunities for all employees.</w:t>
      </w:r>
    </w:p>
    <w:p w:rsidR="00700E84" w:rsidRDefault="00700E84" w:rsidP="00700E84">
      <w:pPr>
        <w:pStyle w:val="HeadC"/>
        <w:rPr>
          <w:rFonts w:ascii="Arial-BoldMT" w:hAnsi="Arial-BoldMT" w:cs="Arial-BoldMT"/>
          <w:b/>
          <w:bCs/>
        </w:rPr>
      </w:pPr>
    </w:p>
    <w:p w:rsidR="00700E84" w:rsidRDefault="00700E84" w:rsidP="00700E84">
      <w:pPr>
        <w:pStyle w:val="HeadC"/>
        <w:rPr>
          <w:rFonts w:ascii="Arial-BoldMT" w:hAnsi="Arial-BoldMT" w:cs="Arial-BoldMT"/>
          <w:b/>
          <w:bCs/>
        </w:rPr>
      </w:pPr>
      <w:r>
        <w:rPr>
          <w:rFonts w:ascii="Arial-BoldMT" w:hAnsi="Arial-BoldMT" w:cs="Arial-BoldMT"/>
          <w:b/>
          <w:bCs/>
        </w:rPr>
        <w:t>Equal employment opportunity complaints procedure</w:t>
      </w:r>
    </w:p>
    <w:p w:rsidR="00700E84" w:rsidRDefault="00700E84" w:rsidP="00700E84">
      <w:pPr>
        <w:pStyle w:val="Copy"/>
        <w:rPr>
          <w:rFonts w:ascii="ArialMT" w:hAnsi="ArialMT" w:cs="ArialMT"/>
        </w:rPr>
      </w:pPr>
      <w:r>
        <w:rPr>
          <w:rFonts w:ascii="ArialMT" w:hAnsi="ArialMT" w:cs="ArialMT"/>
        </w:rPr>
        <w:t xml:space="preserve">The service will ensure that all complaints/grievances in relation to discrimination, regardless of whether </w:t>
      </w:r>
      <w:r>
        <w:rPr>
          <w:rFonts w:ascii="ArialMT" w:hAnsi="ArialMT" w:cs="ArialMT"/>
        </w:rPr>
        <w:br/>
        <w:t>they are of a major or minor nature, will be treated seriously and an investigation carried out fairly, efficiently and expeditiously.</w:t>
      </w:r>
    </w:p>
    <w:p w:rsidR="00700E84" w:rsidRDefault="00700E84" w:rsidP="00700E84">
      <w:pPr>
        <w:pStyle w:val="Copyb4bullet"/>
        <w:rPr>
          <w:rFonts w:ascii="ArialMT" w:hAnsi="ArialMT" w:cs="ArialMT"/>
        </w:rPr>
      </w:pPr>
      <w:r>
        <w:rPr>
          <w:rFonts w:ascii="ArialMT" w:hAnsi="ArialMT" w:cs="ArialMT"/>
        </w:rPr>
        <w:t>All parties to a grievance have the right to:</w:t>
      </w:r>
    </w:p>
    <w:p w:rsidR="00700E84" w:rsidRDefault="00700E84" w:rsidP="00700E84">
      <w:pPr>
        <w:pStyle w:val="Copybullet"/>
        <w:spacing w:after="0"/>
        <w:rPr>
          <w:rFonts w:ascii="ArialMT" w:hAnsi="ArialMT" w:cs="ArialMT"/>
        </w:rPr>
      </w:pPr>
      <w:r>
        <w:rPr>
          <w:rFonts w:ascii="ArialMT" w:hAnsi="ArialMT" w:cs="ArialMT"/>
        </w:rPr>
        <w:t>•</w:t>
      </w:r>
      <w:r>
        <w:rPr>
          <w:rFonts w:ascii="ArialMT" w:hAnsi="ArialMT" w:cs="ArialMT"/>
        </w:rPr>
        <w:tab/>
        <w:t>have grievances conducted in a fair, objective and unbiased manner</w:t>
      </w:r>
    </w:p>
    <w:p w:rsidR="00700E84" w:rsidRDefault="00700E84" w:rsidP="00700E84">
      <w:pPr>
        <w:pStyle w:val="Copybullet"/>
        <w:spacing w:after="0"/>
        <w:rPr>
          <w:rFonts w:ascii="ArialMT" w:hAnsi="ArialMT" w:cs="ArialMT"/>
        </w:rPr>
      </w:pPr>
      <w:r>
        <w:rPr>
          <w:rFonts w:ascii="ArialMT" w:hAnsi="ArialMT" w:cs="ArialMT"/>
        </w:rPr>
        <w:t>•</w:t>
      </w:r>
      <w:r>
        <w:rPr>
          <w:rFonts w:ascii="ArialMT" w:hAnsi="ArialMT" w:cs="ArialMT"/>
        </w:rPr>
        <w:tab/>
        <w:t>be treated with respect</w:t>
      </w:r>
    </w:p>
    <w:p w:rsidR="00700E84" w:rsidRDefault="00700E84" w:rsidP="00700E84">
      <w:pPr>
        <w:pStyle w:val="Copybullet"/>
        <w:spacing w:after="0"/>
        <w:rPr>
          <w:rFonts w:ascii="ArialMT" w:hAnsi="ArialMT" w:cs="ArialMT"/>
        </w:rPr>
      </w:pPr>
      <w:r>
        <w:rPr>
          <w:rFonts w:ascii="ArialMT" w:hAnsi="ArialMT" w:cs="ArialMT"/>
        </w:rPr>
        <w:t>•</w:t>
      </w:r>
      <w:r>
        <w:rPr>
          <w:rFonts w:ascii="ArialMT" w:hAnsi="ArialMT" w:cs="ArialMT"/>
        </w:rPr>
        <w:tab/>
        <w:t>be kept informed about the progress of the grievance</w:t>
      </w:r>
    </w:p>
    <w:p w:rsidR="00700E84" w:rsidRDefault="00700E84" w:rsidP="00700E84">
      <w:pPr>
        <w:pStyle w:val="Copybullet"/>
        <w:spacing w:after="0"/>
        <w:rPr>
          <w:rFonts w:ascii="ArialMT" w:hAnsi="ArialMT" w:cs="ArialMT"/>
        </w:rPr>
      </w:pPr>
      <w:r>
        <w:rPr>
          <w:rFonts w:ascii="ArialMT" w:hAnsi="ArialMT" w:cs="ArialMT"/>
        </w:rPr>
        <w:t>•</w:t>
      </w:r>
      <w:r>
        <w:rPr>
          <w:rFonts w:ascii="ArialMT" w:hAnsi="ArialMT" w:cs="ArialMT"/>
        </w:rPr>
        <w:tab/>
        <w:t xml:space="preserve">only have relevant factors taken into account in addressing the matter </w:t>
      </w:r>
    </w:p>
    <w:p w:rsidR="00700E84" w:rsidRDefault="00700E84" w:rsidP="00700E84">
      <w:pPr>
        <w:pStyle w:val="Copybullet"/>
        <w:spacing w:after="0"/>
        <w:rPr>
          <w:rFonts w:ascii="ArialMT" w:hAnsi="ArialMT" w:cs="ArialMT"/>
        </w:rPr>
      </w:pPr>
      <w:r>
        <w:rPr>
          <w:rFonts w:ascii="ArialMT" w:hAnsi="ArialMT" w:cs="ArialMT"/>
        </w:rPr>
        <w:t>•</w:t>
      </w:r>
      <w:r>
        <w:rPr>
          <w:rFonts w:ascii="ArialMT" w:hAnsi="ArialMT" w:cs="ArialMT"/>
        </w:rPr>
        <w:tab/>
        <w:t>not be subjected to any form of retribution, either stated or implied</w:t>
      </w:r>
    </w:p>
    <w:p w:rsidR="00700E84" w:rsidRDefault="00700E84" w:rsidP="00700E84">
      <w:pPr>
        <w:pStyle w:val="Copybullet"/>
        <w:spacing w:after="0"/>
        <w:ind w:left="198" w:hanging="198"/>
        <w:rPr>
          <w:rFonts w:ascii="ArialMT" w:hAnsi="ArialMT" w:cs="ArialMT"/>
        </w:rPr>
      </w:pPr>
      <w:r>
        <w:rPr>
          <w:rFonts w:ascii="ArialMT" w:hAnsi="ArialMT" w:cs="ArialMT"/>
        </w:rPr>
        <w:t>•</w:t>
      </w:r>
      <w:r>
        <w:rPr>
          <w:rFonts w:ascii="ArialMT" w:hAnsi="ArialMT" w:cs="ArialMT"/>
        </w:rPr>
        <w:tab/>
        <w:t xml:space="preserve">have a support person present at all stages of the process, but not a legal representative. A support person may be a work colleague or union representative who may offer support but not act as an advocate </w:t>
      </w:r>
    </w:p>
    <w:p w:rsidR="00700E84" w:rsidRDefault="00700E84" w:rsidP="00700E84">
      <w:pPr>
        <w:pStyle w:val="Copybullet"/>
        <w:spacing w:after="0"/>
        <w:rPr>
          <w:rFonts w:ascii="ArialMT" w:hAnsi="ArialMT" w:cs="ArialMT"/>
        </w:rPr>
      </w:pPr>
      <w:r>
        <w:rPr>
          <w:rFonts w:ascii="ArialMT" w:hAnsi="ArialMT" w:cs="ArialMT"/>
        </w:rPr>
        <w:t>•</w:t>
      </w:r>
      <w:r>
        <w:rPr>
          <w:rFonts w:ascii="ArialMT" w:hAnsi="ArialMT" w:cs="ArialMT"/>
        </w:rPr>
        <w:tab/>
        <w:t>be informed, orally and in writing, of the outcome of the grievance including reasons</w:t>
      </w:r>
    </w:p>
    <w:p w:rsidR="00700E84" w:rsidRDefault="00700E84" w:rsidP="00700E84">
      <w:pPr>
        <w:pStyle w:val="Copylastbullet"/>
        <w:spacing w:after="0"/>
        <w:rPr>
          <w:rFonts w:ascii="ArialMT" w:hAnsi="ArialMT" w:cs="ArialMT"/>
        </w:rPr>
      </w:pPr>
      <w:r>
        <w:rPr>
          <w:rFonts w:ascii="ArialMT" w:hAnsi="ArialMT" w:cs="ArialMT"/>
        </w:rPr>
        <w:t>•</w:t>
      </w:r>
      <w:r>
        <w:rPr>
          <w:rFonts w:ascii="ArialMT" w:hAnsi="ArialMT" w:cs="ArialMT"/>
        </w:rPr>
        <w:tab/>
        <w:t>confidentiality.</w:t>
      </w:r>
    </w:p>
    <w:p w:rsidR="00700E84" w:rsidRPr="006637C5" w:rsidRDefault="00700E84" w:rsidP="00700E84">
      <w:pPr>
        <w:rPr>
          <w:lang w:val="en-GB"/>
        </w:rPr>
      </w:pPr>
    </w:p>
    <w:p w:rsidR="00700E84" w:rsidRDefault="00700E84" w:rsidP="00700E84">
      <w:pPr>
        <w:pStyle w:val="Copyb4bullet"/>
        <w:rPr>
          <w:rFonts w:ascii="ArialMT" w:hAnsi="ArialMT" w:cs="ArialMT"/>
        </w:rPr>
      </w:pPr>
      <w:r>
        <w:rPr>
          <w:rFonts w:ascii="ArialMT" w:hAnsi="ArialMT" w:cs="ArialMT"/>
        </w:rPr>
        <w:t>All parties to the grievance are expected to:</w:t>
      </w:r>
    </w:p>
    <w:p w:rsidR="00700E84" w:rsidRDefault="00700E84" w:rsidP="00700E84">
      <w:pPr>
        <w:pStyle w:val="Copybullet"/>
        <w:spacing w:after="0"/>
        <w:rPr>
          <w:rFonts w:ascii="ArialMT" w:hAnsi="ArialMT" w:cs="ArialMT"/>
        </w:rPr>
      </w:pPr>
      <w:r>
        <w:rPr>
          <w:rFonts w:ascii="ArialMT" w:hAnsi="ArialMT" w:cs="ArialMT"/>
        </w:rPr>
        <w:t>•</w:t>
      </w:r>
      <w:r>
        <w:rPr>
          <w:rFonts w:ascii="ArialMT" w:hAnsi="ArialMT" w:cs="ArialMT"/>
        </w:rPr>
        <w:tab/>
        <w:t>respect and consider alternative opinions</w:t>
      </w:r>
    </w:p>
    <w:p w:rsidR="00700E84" w:rsidRDefault="00700E84" w:rsidP="00700E84">
      <w:pPr>
        <w:pStyle w:val="Copybullet"/>
        <w:spacing w:after="0"/>
        <w:rPr>
          <w:rFonts w:ascii="ArialMT" w:hAnsi="ArialMT" w:cs="ArialMT"/>
        </w:rPr>
      </w:pPr>
      <w:r>
        <w:rPr>
          <w:rFonts w:ascii="ArialMT" w:hAnsi="ArialMT" w:cs="ArialMT"/>
        </w:rPr>
        <w:t>•</w:t>
      </w:r>
      <w:r>
        <w:rPr>
          <w:rFonts w:ascii="ArialMT" w:hAnsi="ArialMT" w:cs="ArialMT"/>
        </w:rPr>
        <w:tab/>
        <w:t>fully participate in the grievance process</w:t>
      </w:r>
    </w:p>
    <w:p w:rsidR="00700E84" w:rsidRDefault="00700E84" w:rsidP="00700E84">
      <w:pPr>
        <w:pStyle w:val="Copylastbullet"/>
        <w:spacing w:after="0"/>
        <w:rPr>
          <w:rFonts w:ascii="ArialMT" w:hAnsi="ArialMT" w:cs="ArialMT"/>
        </w:rPr>
      </w:pPr>
      <w:r>
        <w:rPr>
          <w:rFonts w:ascii="ArialMT" w:hAnsi="ArialMT" w:cs="ArialMT"/>
        </w:rPr>
        <w:t>•</w:t>
      </w:r>
      <w:r>
        <w:rPr>
          <w:rFonts w:ascii="ArialMT" w:hAnsi="ArialMT" w:cs="ArialMT"/>
        </w:rPr>
        <w:tab/>
        <w:t>not personalise issues.</w:t>
      </w:r>
    </w:p>
    <w:p w:rsidR="00700E84" w:rsidRPr="006637C5" w:rsidRDefault="00700E84" w:rsidP="00700E84">
      <w:pPr>
        <w:rPr>
          <w:lang w:val="en-GB"/>
        </w:rPr>
      </w:pPr>
    </w:p>
    <w:p w:rsidR="00700E84" w:rsidRPr="006637C5" w:rsidRDefault="00700E84" w:rsidP="00700E84">
      <w:pPr>
        <w:spacing w:after="0"/>
        <w:rPr>
          <w:rFonts w:ascii="Arial-BoldMT" w:eastAsiaTheme="minorHAnsi" w:hAnsi="Arial-BoldMT" w:cs="Arial-BoldMT"/>
          <w:b/>
          <w:bCs/>
          <w:color w:val="000000"/>
          <w:spacing w:val="-2"/>
          <w:sz w:val="20"/>
          <w:szCs w:val="20"/>
          <w:lang w:val="en-GB"/>
        </w:rPr>
      </w:pPr>
      <w:r w:rsidRPr="006637C5">
        <w:rPr>
          <w:rFonts w:ascii="Arial-BoldMT" w:eastAsiaTheme="minorHAnsi" w:hAnsi="Arial-BoldMT" w:cs="Arial-BoldMT"/>
          <w:b/>
          <w:bCs/>
          <w:color w:val="000000"/>
          <w:spacing w:val="-2"/>
          <w:sz w:val="20"/>
          <w:szCs w:val="20"/>
          <w:lang w:val="en-GB"/>
        </w:rPr>
        <w:t>Step 1: Opportunity for resolution (informal process)</w:t>
      </w:r>
    </w:p>
    <w:p w:rsidR="00700E84" w:rsidRDefault="00700E84" w:rsidP="00700E84">
      <w:pPr>
        <w:pStyle w:val="Copy"/>
        <w:rPr>
          <w:rFonts w:ascii="ArialMT" w:hAnsi="ArialMT" w:cs="ArialMT"/>
        </w:rPr>
      </w:pPr>
      <w:r>
        <w:rPr>
          <w:rFonts w:ascii="ArialMT" w:hAnsi="ArialMT" w:cs="ArialMT"/>
        </w:rPr>
        <w:t>Any employee, volunteer or student on placement who considers they have been discriminated against should raise their concern/s directly with the party or parties involved to resolve their concerns without recourse to the formal complaints procedure. The employee may approach the president or, in his/her absence, the vice-president to notify the committee of their concern and to clarify possible strategies for resolving their concerns without recourse to the formal complaints procedure.</w:t>
      </w:r>
    </w:p>
    <w:p w:rsidR="00700E84" w:rsidRDefault="00700E84" w:rsidP="00700E84">
      <w:pPr>
        <w:pStyle w:val="HeadD"/>
        <w:rPr>
          <w:rFonts w:cs="Arial-BoldMT"/>
          <w:b/>
          <w:bCs/>
        </w:rPr>
      </w:pPr>
      <w:r>
        <w:rPr>
          <w:rFonts w:cs="Arial-BoldMT"/>
          <w:b/>
          <w:bCs/>
        </w:rPr>
        <w:t>Step 2: Lodgement of a complaint (formal process)</w:t>
      </w:r>
    </w:p>
    <w:p w:rsidR="00700E84" w:rsidRDefault="00700E84" w:rsidP="00700E84">
      <w:pPr>
        <w:pStyle w:val="Copyb4bullet"/>
        <w:rPr>
          <w:rFonts w:ascii="ArialMT" w:hAnsi="ArialMT" w:cs="ArialMT"/>
        </w:rPr>
      </w:pPr>
      <w:r>
        <w:rPr>
          <w:rFonts w:ascii="ArialMT" w:hAnsi="ArialMT" w:cs="ArialMT"/>
        </w:rPr>
        <w:t xml:space="preserve">If the problem is not, or cannot, be resolved to the satisfaction of the aggrieved person through informal means, the following should be implemented: </w:t>
      </w:r>
    </w:p>
    <w:p w:rsidR="00700E84" w:rsidRDefault="00700E84" w:rsidP="00700E84">
      <w:pPr>
        <w:pStyle w:val="Copybullet"/>
        <w:spacing w:after="0"/>
        <w:ind w:left="198" w:hanging="198"/>
        <w:rPr>
          <w:rFonts w:ascii="ArialMT" w:hAnsi="ArialMT" w:cs="ArialMT"/>
        </w:rPr>
      </w:pPr>
      <w:r>
        <w:rPr>
          <w:rFonts w:ascii="ArialMT" w:hAnsi="ArialMT" w:cs="ArialMT"/>
        </w:rPr>
        <w:t>•</w:t>
      </w:r>
      <w:r>
        <w:rPr>
          <w:rFonts w:ascii="ArialMT" w:hAnsi="ArialMT" w:cs="ArialMT"/>
        </w:rPr>
        <w:tab/>
        <w:t xml:space="preserve">The aggrieved person should place their complaint in writing with the employer, marked for the attention of the president or, in his/her absence, the vice-president. The complaint should set out the nature and details of the matter, as well as any suggestions they may have to resolve the complaint. </w:t>
      </w:r>
    </w:p>
    <w:p w:rsidR="00700E84" w:rsidRDefault="00700E84" w:rsidP="00700E84">
      <w:pPr>
        <w:pStyle w:val="Copybullet"/>
        <w:spacing w:after="0"/>
        <w:ind w:left="198" w:hanging="198"/>
        <w:rPr>
          <w:rFonts w:ascii="ArialMT" w:hAnsi="ArialMT" w:cs="ArialMT"/>
        </w:rPr>
      </w:pPr>
      <w:r>
        <w:rPr>
          <w:rFonts w:ascii="ArialMT" w:hAnsi="ArialMT" w:cs="ArialMT"/>
        </w:rPr>
        <w:t>•</w:t>
      </w:r>
      <w:r>
        <w:rPr>
          <w:rFonts w:ascii="ArialMT" w:hAnsi="ArialMT" w:cs="ArialMT"/>
        </w:rPr>
        <w:tab/>
        <w:t xml:space="preserve">Once the complaint has been lodged, care will be taken not to discriminate against or victimise the </w:t>
      </w:r>
      <w:r>
        <w:rPr>
          <w:rFonts w:ascii="ArialMT" w:hAnsi="ArialMT" w:cs="ArialMT"/>
        </w:rPr>
        <w:lastRenderedPageBreak/>
        <w:t>complainant or any other party.</w:t>
      </w:r>
    </w:p>
    <w:p w:rsidR="00700E84" w:rsidRDefault="00700E84" w:rsidP="00700E84">
      <w:pPr>
        <w:pStyle w:val="Copylastbullet"/>
        <w:spacing w:after="0"/>
        <w:ind w:left="198" w:hanging="198"/>
        <w:rPr>
          <w:rFonts w:ascii="ArialMT" w:hAnsi="ArialMT" w:cs="ArialMT"/>
        </w:rPr>
      </w:pPr>
      <w:r>
        <w:rPr>
          <w:rFonts w:ascii="ArialMT" w:hAnsi="ArialMT" w:cs="ArialMT"/>
        </w:rPr>
        <w:t>•</w:t>
      </w:r>
      <w:r>
        <w:rPr>
          <w:rFonts w:ascii="ArialMT" w:hAnsi="ArialMT" w:cs="ArialMT"/>
        </w:rPr>
        <w:tab/>
        <w:t>In order to expedite the complaint process the president/vice-president will advise committee members of the receipt of the complaint at the earliest opportunity but not exceeding the next scheduled committee meeting.</w:t>
      </w:r>
    </w:p>
    <w:p w:rsidR="00700E84" w:rsidRDefault="00700E84" w:rsidP="00700E84">
      <w:pPr>
        <w:pStyle w:val="HeadD"/>
        <w:rPr>
          <w:rFonts w:cs="Arial-BoldMT"/>
          <w:b/>
          <w:bCs/>
        </w:rPr>
      </w:pPr>
      <w:r>
        <w:rPr>
          <w:rFonts w:cs="Arial-BoldMT"/>
          <w:b/>
          <w:bCs/>
        </w:rPr>
        <w:t>Step 3: Consultation about a complaint (consultation phase)</w:t>
      </w:r>
    </w:p>
    <w:p w:rsidR="00700E84" w:rsidRDefault="00700E84" w:rsidP="00700E84">
      <w:pPr>
        <w:pStyle w:val="Copy"/>
        <w:rPr>
          <w:rFonts w:ascii="ArialMT" w:hAnsi="ArialMT" w:cs="ArialMT"/>
        </w:rPr>
      </w:pPr>
      <w:r>
        <w:rPr>
          <w:rFonts w:ascii="ArialMT" w:hAnsi="ArialMT" w:cs="ArialMT"/>
        </w:rPr>
        <w:t>Ideally, the staffing subcommittee, if one exists in the service, will be nominated to deal with the complaint. If no such subcommittee exists, the committee should establish a panel comprising at least three people, one of whom should be an executive member of the committee, to deal with the complaint.</w:t>
      </w:r>
    </w:p>
    <w:p w:rsidR="00700E84" w:rsidRDefault="00700E84" w:rsidP="00700E84">
      <w:pPr>
        <w:pStyle w:val="Copy"/>
        <w:rPr>
          <w:rFonts w:ascii="ArialMT" w:hAnsi="ArialMT" w:cs="ArialMT"/>
        </w:rPr>
      </w:pPr>
      <w:r>
        <w:rPr>
          <w:rFonts w:ascii="ArialMT" w:hAnsi="ArialMT" w:cs="ArialMT"/>
          <w:spacing w:val="-3"/>
        </w:rPr>
        <w:t xml:space="preserve">This subcommittee/panel should be given the authority to deal with the formal complaint lodged and to consult with the complainant and respondent, investigate and resolve the </w:t>
      </w:r>
      <w:r>
        <w:rPr>
          <w:rFonts w:ascii="ArialMT" w:hAnsi="ArialMT" w:cs="ArialMT"/>
          <w:spacing w:val="-4"/>
        </w:rPr>
        <w:t xml:space="preserve">complaint as appropriate.  It may be necessary to make a recommendation to the committee in order to resolve the matter. Attempts will be made </w:t>
      </w:r>
      <w:r>
        <w:rPr>
          <w:rFonts w:ascii="ArialMT" w:hAnsi="ArialMT" w:cs="ArialMT"/>
          <w:spacing w:val="-4"/>
        </w:rPr>
        <w:br/>
        <w:t xml:space="preserve">in all cases to resolve the complaint to the mutual satisfaction of those involved. This should occur as soon as </w:t>
      </w:r>
      <w:r>
        <w:rPr>
          <w:rFonts w:ascii="ArialMT" w:hAnsi="ArialMT" w:cs="ArialMT"/>
          <w:spacing w:val="-4"/>
        </w:rPr>
        <w:br/>
        <w:t>is reasonably practicable.</w:t>
      </w:r>
    </w:p>
    <w:p w:rsidR="00700E84" w:rsidRDefault="00700E84" w:rsidP="00700E84">
      <w:pPr>
        <w:pStyle w:val="Copy"/>
        <w:rPr>
          <w:rFonts w:ascii="ArialMT" w:hAnsi="ArialMT" w:cs="ArialMT"/>
        </w:rPr>
      </w:pPr>
      <w:r>
        <w:rPr>
          <w:rFonts w:ascii="ArialMT" w:hAnsi="ArialMT" w:cs="ArialMT"/>
        </w:rPr>
        <w:t>If the complaint is resolved as a result of formal consultation, the subcommittee/panel (to the extent confidentiality allows) will report to the committee on the outcome of the process.</w:t>
      </w:r>
    </w:p>
    <w:p w:rsidR="00700E84" w:rsidRDefault="00700E84" w:rsidP="00700E84">
      <w:pPr>
        <w:pStyle w:val="HeadD"/>
        <w:rPr>
          <w:rFonts w:cs="Arial-BoldMT"/>
          <w:b/>
          <w:bCs/>
        </w:rPr>
      </w:pPr>
      <w:r>
        <w:rPr>
          <w:rFonts w:cs="Arial-BoldMT"/>
          <w:b/>
          <w:bCs/>
        </w:rPr>
        <w:t>Step 4: Complaint investigation phase</w:t>
      </w:r>
    </w:p>
    <w:p w:rsidR="00700E84" w:rsidRDefault="00700E84" w:rsidP="00700E84">
      <w:pPr>
        <w:pStyle w:val="Copy"/>
        <w:rPr>
          <w:rFonts w:ascii="ArialMT" w:hAnsi="ArialMT" w:cs="ArialMT"/>
        </w:rPr>
      </w:pPr>
      <w:r>
        <w:rPr>
          <w:rFonts w:ascii="ArialMT" w:hAnsi="ArialMT" w:cs="ArialMT"/>
        </w:rPr>
        <w:t>If it is not possible to resolve the complaint through discussions with relevant parties expeditiously, the subcommittee/panel will conduct a formal investigation into the complaint. This investigation should be completed within 10 working days of the conclusion of the consultation phase.</w:t>
      </w:r>
    </w:p>
    <w:p w:rsidR="00700E84" w:rsidRDefault="00700E84" w:rsidP="00700E84">
      <w:pPr>
        <w:pStyle w:val="Copy"/>
        <w:rPr>
          <w:rFonts w:ascii="ArialMT" w:hAnsi="ArialMT" w:cs="ArialMT"/>
        </w:rPr>
      </w:pPr>
      <w:r>
        <w:rPr>
          <w:rFonts w:ascii="ArialMT" w:hAnsi="ArialMT" w:cs="ArialMT"/>
        </w:rPr>
        <w:t xml:space="preserve">All documents related to the complaint will be kept confidential and shall not be produced or made available </w:t>
      </w:r>
      <w:r>
        <w:rPr>
          <w:rFonts w:ascii="ArialMT" w:hAnsi="ArialMT" w:cs="ArialMT"/>
        </w:rPr>
        <w:br/>
        <w:t>for inspection, except on instruction from a relevant authority consistent with the service’s privacy policy. The subcommittee will report (within the confidential terms of the investigation) back to the committee on completing the investigation.</w:t>
      </w:r>
    </w:p>
    <w:p w:rsidR="00700E84" w:rsidRDefault="00700E84" w:rsidP="00700E84">
      <w:pPr>
        <w:pStyle w:val="HeadD"/>
        <w:rPr>
          <w:rFonts w:cs="Arial-BoldMT"/>
          <w:b/>
          <w:bCs/>
        </w:rPr>
      </w:pPr>
      <w:r>
        <w:rPr>
          <w:rFonts w:cs="Arial-BoldMT"/>
          <w:b/>
          <w:bCs/>
        </w:rPr>
        <w:t>Step 5: Resolution of complaint following investigation</w:t>
      </w:r>
    </w:p>
    <w:p w:rsidR="00700E84" w:rsidRDefault="00700E84" w:rsidP="00700E84">
      <w:pPr>
        <w:pStyle w:val="Copy"/>
        <w:rPr>
          <w:rFonts w:ascii="ArialMT" w:hAnsi="ArialMT" w:cs="ArialMT"/>
        </w:rPr>
      </w:pPr>
      <w:r>
        <w:rPr>
          <w:rFonts w:ascii="ArialMT" w:hAnsi="ArialMT" w:cs="ArialMT"/>
        </w:rPr>
        <w:t xml:space="preserve">If, following investigation, a complaint is found to have substance, the committee (or the parties to the formal investigation) will determine an appropriate plan of action to resolve or further advance resolution of the grievance. This may include the use of an external mediator – for example, from the Department of Justice Victoria, Dispute Settlement Service of Victoria – to mediate on the grievance between the parties, but only </w:t>
      </w:r>
      <w:r>
        <w:rPr>
          <w:rFonts w:ascii="ArialMT" w:hAnsi="ArialMT" w:cs="ArialMT"/>
        </w:rPr>
        <w:br/>
        <w:t>if both parties agree to participate in the mediation.</w:t>
      </w:r>
    </w:p>
    <w:p w:rsidR="00700E84" w:rsidRDefault="00700E84" w:rsidP="00700E84">
      <w:pPr>
        <w:pStyle w:val="Copy"/>
        <w:rPr>
          <w:rFonts w:ascii="ArialMT" w:hAnsi="ArialMT" w:cs="ArialMT"/>
        </w:rPr>
      </w:pPr>
      <w:r>
        <w:rPr>
          <w:rFonts w:ascii="ArialMT" w:hAnsi="ArialMT" w:cs="ArialMT"/>
        </w:rPr>
        <w:t>If, following investigation, the complaint has not been substantiated, the complainant may be offered counselling.</w:t>
      </w:r>
    </w:p>
    <w:p w:rsidR="00700E84" w:rsidRPr="006637C5" w:rsidRDefault="00700E84" w:rsidP="00700E84">
      <w:pPr>
        <w:pStyle w:val="NoParagraphStyle"/>
      </w:pPr>
    </w:p>
    <w:p w:rsidR="00700E84" w:rsidRDefault="00700E84" w:rsidP="00700E84">
      <w:pPr>
        <w:pStyle w:val="HeadC"/>
        <w:rPr>
          <w:rFonts w:ascii="Arial-BoldMT" w:hAnsi="Arial-BoldMT" w:cs="Arial-BoldMT"/>
          <w:b/>
          <w:bCs/>
        </w:rPr>
      </w:pPr>
      <w:r>
        <w:rPr>
          <w:rFonts w:ascii="Arial-BoldMT" w:hAnsi="Arial-BoldMT" w:cs="Arial-BoldMT"/>
          <w:b/>
          <w:bCs/>
        </w:rPr>
        <w:t>Application to an external organisation</w:t>
      </w:r>
    </w:p>
    <w:p w:rsidR="00700E84" w:rsidRDefault="00700E84" w:rsidP="00700E84">
      <w:pPr>
        <w:pStyle w:val="Copy"/>
        <w:rPr>
          <w:rFonts w:ascii="ArialMT" w:hAnsi="ArialMT" w:cs="ArialMT"/>
        </w:rPr>
      </w:pPr>
      <w:r>
        <w:rPr>
          <w:rFonts w:ascii="ArialMT" w:hAnsi="ArialMT" w:cs="ArialMT"/>
        </w:rPr>
        <w:t>Where resolution is not achieved through the service’s internal procedures (or at any stage during the process), the complainant may lodge a complaint with an appropriate court of competent jurisdiction (for example the Equal Opportunity Commission).</w:t>
      </w:r>
    </w:p>
    <w:p w:rsidR="00700E84" w:rsidRDefault="00700E84" w:rsidP="00700E84">
      <w:pPr>
        <w:pStyle w:val="Copyb4bullet"/>
        <w:rPr>
          <w:rFonts w:ascii="ArialMT" w:hAnsi="ArialMT" w:cs="ArialMT"/>
        </w:rPr>
      </w:pPr>
      <w:r>
        <w:rPr>
          <w:rStyle w:val="Copyreg"/>
          <w:rFonts w:ascii="ArialMT" w:hAnsi="ArialMT" w:cs="ArialMT"/>
        </w:rPr>
        <w:t>Note:</w:t>
      </w:r>
      <w:r>
        <w:rPr>
          <w:rFonts w:ascii="ArialMT" w:hAnsi="ArialMT" w:cs="ArialMT"/>
        </w:rPr>
        <w:t xml:space="preserve"> The committee is responsible for:</w:t>
      </w:r>
    </w:p>
    <w:p w:rsidR="00700E84" w:rsidRDefault="00700E84" w:rsidP="00700E84">
      <w:pPr>
        <w:pStyle w:val="Copybullet"/>
        <w:rPr>
          <w:rFonts w:ascii="ArialMT" w:hAnsi="ArialMT" w:cs="ArialMT"/>
        </w:rPr>
      </w:pPr>
      <w:r>
        <w:rPr>
          <w:rFonts w:ascii="ArialMT" w:hAnsi="ArialMT" w:cs="ArialMT"/>
        </w:rPr>
        <w:t>•</w:t>
      </w:r>
      <w:r>
        <w:rPr>
          <w:rFonts w:ascii="ArialMT" w:hAnsi="ArialMT" w:cs="ArialMT"/>
        </w:rPr>
        <w:tab/>
        <w:t>implementing this policy</w:t>
      </w:r>
    </w:p>
    <w:p w:rsidR="00700E84" w:rsidRDefault="00700E84" w:rsidP="00700E84">
      <w:pPr>
        <w:pStyle w:val="Copybullet"/>
        <w:rPr>
          <w:rFonts w:ascii="ArialMT" w:hAnsi="ArialMT" w:cs="ArialMT"/>
        </w:rPr>
      </w:pPr>
      <w:r>
        <w:rPr>
          <w:rFonts w:ascii="ArialMT" w:hAnsi="ArialMT" w:cs="ArialMT"/>
        </w:rPr>
        <w:t>•</w:t>
      </w:r>
      <w:r>
        <w:rPr>
          <w:rFonts w:ascii="ArialMT" w:hAnsi="ArialMT" w:cs="ArialMT"/>
        </w:rPr>
        <w:tab/>
        <w:t>ensuring confidentiality is maintained</w:t>
      </w:r>
    </w:p>
    <w:p w:rsidR="00700E84" w:rsidRDefault="00700E84" w:rsidP="00700E84">
      <w:pPr>
        <w:pStyle w:val="Copylastbullet"/>
        <w:rPr>
          <w:rFonts w:ascii="ArialMT" w:hAnsi="ArialMT" w:cs="ArialMT"/>
        </w:rPr>
      </w:pPr>
      <w:r>
        <w:rPr>
          <w:rFonts w:ascii="ArialMT" w:hAnsi="ArialMT" w:cs="ArialMT"/>
        </w:rPr>
        <w:t>•</w:t>
      </w:r>
      <w:r>
        <w:rPr>
          <w:rFonts w:ascii="ArialMT" w:hAnsi="ArialMT" w:cs="ArialMT"/>
        </w:rPr>
        <w:tab/>
        <w:t>authorising changes to this policy.</w:t>
      </w:r>
    </w:p>
    <w:p w:rsidR="00700E84" w:rsidRDefault="00700E84" w:rsidP="00700E84">
      <w:pPr>
        <w:pStyle w:val="Copyb4bullet"/>
        <w:rPr>
          <w:rFonts w:ascii="ArialMT" w:hAnsi="ArialMT" w:cs="ArialMT"/>
        </w:rPr>
      </w:pPr>
      <w:r>
        <w:rPr>
          <w:rFonts w:ascii="ArialMT" w:hAnsi="ArialMT" w:cs="ArialMT"/>
        </w:rPr>
        <w:t>The staffing subcommittee/panel is responsible (among other things) for:</w:t>
      </w:r>
    </w:p>
    <w:p w:rsidR="00700E84" w:rsidRDefault="00700E84" w:rsidP="00700E84">
      <w:pPr>
        <w:pStyle w:val="Copybullet"/>
        <w:rPr>
          <w:rFonts w:ascii="ArialMT" w:hAnsi="ArialMT" w:cs="ArialMT"/>
        </w:rPr>
      </w:pPr>
      <w:r>
        <w:rPr>
          <w:rFonts w:ascii="ArialMT" w:hAnsi="ArialMT" w:cs="ArialMT"/>
        </w:rPr>
        <w:t>•</w:t>
      </w:r>
      <w:r>
        <w:rPr>
          <w:rFonts w:ascii="ArialMT" w:hAnsi="ArialMT" w:cs="ArialMT"/>
        </w:rPr>
        <w:tab/>
        <w:t>responding to any complaints to the service that are covered by this policy, in accordance with this policy</w:t>
      </w:r>
    </w:p>
    <w:p w:rsidR="00700E84" w:rsidRDefault="00700E84" w:rsidP="00700E84">
      <w:pPr>
        <w:pStyle w:val="Copylastbullet"/>
        <w:rPr>
          <w:rFonts w:ascii="ArialMT" w:hAnsi="ArialMT" w:cs="ArialMT"/>
        </w:rPr>
      </w:pPr>
      <w:r>
        <w:rPr>
          <w:rFonts w:ascii="ArialMT" w:hAnsi="ArialMT" w:cs="ArialMT"/>
        </w:rPr>
        <w:t>•</w:t>
      </w:r>
      <w:r>
        <w:rPr>
          <w:rFonts w:ascii="ArialMT" w:hAnsi="ArialMT" w:cs="ArialMT"/>
        </w:rPr>
        <w:tab/>
        <w:t>seeking assistance and advice from relevant organisations or persons in dealing with the complaint.</w:t>
      </w:r>
    </w:p>
    <w:p w:rsidR="00700E84" w:rsidRDefault="00700E84" w:rsidP="00700E84">
      <w:pPr>
        <w:pStyle w:val="Copy"/>
        <w:rPr>
          <w:rFonts w:ascii="ArialMT" w:hAnsi="ArialMT" w:cs="ArialMT"/>
        </w:rPr>
      </w:pPr>
      <w:r>
        <w:rPr>
          <w:rFonts w:ascii="ArialMT" w:hAnsi="ArialMT" w:cs="ArialMT"/>
        </w:rPr>
        <w:t>The employees are responsible for complying with this policy.</w:t>
      </w:r>
    </w:p>
    <w:p w:rsidR="00700E84" w:rsidRPr="006637C5" w:rsidRDefault="00700E84" w:rsidP="00700E84">
      <w:pPr>
        <w:pStyle w:val="NoParagraphStyle"/>
      </w:pPr>
    </w:p>
    <w:p w:rsidR="00700E84" w:rsidRDefault="00700E84" w:rsidP="00700E84">
      <w:pPr>
        <w:pStyle w:val="HeadC"/>
        <w:rPr>
          <w:rFonts w:ascii="Arial-BoldMT" w:hAnsi="Arial-BoldMT" w:cs="Arial-BoldMT"/>
          <w:b/>
          <w:bCs/>
        </w:rPr>
      </w:pPr>
      <w:r>
        <w:rPr>
          <w:rFonts w:ascii="Arial-BoldMT" w:hAnsi="Arial-BoldMT" w:cs="Arial-BoldMT"/>
          <w:b/>
          <w:bCs/>
        </w:rPr>
        <w:t>Resources and support</w:t>
      </w:r>
    </w:p>
    <w:p w:rsidR="00700E84" w:rsidRDefault="00700E84" w:rsidP="00700E84">
      <w:pPr>
        <w:pStyle w:val="Copybullet"/>
        <w:rPr>
          <w:rFonts w:ascii="ArialMT" w:hAnsi="ArialMT" w:cs="ArialMT"/>
        </w:rPr>
      </w:pPr>
      <w:r>
        <w:rPr>
          <w:rFonts w:ascii="ArialMT" w:hAnsi="ArialMT" w:cs="ArialMT"/>
        </w:rPr>
        <w:t>•</w:t>
      </w:r>
      <w:r>
        <w:rPr>
          <w:rFonts w:ascii="ArialMT" w:hAnsi="ArialMT" w:cs="ArialMT"/>
        </w:rPr>
        <w:tab/>
      </w:r>
      <w:r>
        <w:rPr>
          <w:rFonts w:ascii="ArialMT" w:hAnsi="ArialMT" w:cs="ArialMT"/>
          <w:spacing w:val="-3"/>
        </w:rPr>
        <w:t xml:space="preserve">The Department of Justice Victoria, Dispute Settlement Service of Victoria: (03) 9603 8370 </w:t>
      </w:r>
      <w:r>
        <w:rPr>
          <w:rStyle w:val="Copyital"/>
          <w:rFonts w:ascii="Arial-ItalicMT" w:hAnsi="Arial-ItalicMT" w:cs="Arial-ItalicMT"/>
        </w:rPr>
        <w:t>or</w:t>
      </w:r>
      <w:r>
        <w:rPr>
          <w:rFonts w:ascii="ArialMT" w:hAnsi="ArialMT" w:cs="ArialMT"/>
        </w:rPr>
        <w:t xml:space="preserve"> 1800 658 </w:t>
      </w:r>
      <w:r>
        <w:rPr>
          <w:rFonts w:ascii="ArialMT" w:hAnsi="ArialMT" w:cs="ArialMT"/>
        </w:rPr>
        <w:lastRenderedPageBreak/>
        <w:t>528</w:t>
      </w:r>
    </w:p>
    <w:p w:rsidR="00700E84" w:rsidRDefault="00700E84" w:rsidP="00700E84">
      <w:pPr>
        <w:pStyle w:val="Copybullet"/>
        <w:rPr>
          <w:rFonts w:ascii="ArialMT" w:hAnsi="ArialMT" w:cs="ArialMT"/>
        </w:rPr>
      </w:pPr>
      <w:r>
        <w:rPr>
          <w:rFonts w:ascii="ArialMT" w:hAnsi="ArialMT" w:cs="ArialMT"/>
        </w:rPr>
        <w:t>•</w:t>
      </w:r>
      <w:r>
        <w:rPr>
          <w:rFonts w:ascii="ArialMT" w:hAnsi="ArialMT" w:cs="ArialMT"/>
        </w:rPr>
        <w:tab/>
        <w:t>Equal Opportunity Commission of Victoria: (03) 9281 7111 or 1800 134 142</w:t>
      </w:r>
    </w:p>
    <w:p w:rsidR="00700E84" w:rsidRDefault="00700E84" w:rsidP="00700E84">
      <w:pPr>
        <w:pStyle w:val="Copylastbullet"/>
        <w:rPr>
          <w:rFonts w:ascii="ArialMT" w:hAnsi="ArialMT" w:cs="ArialMT"/>
        </w:rPr>
      </w:pPr>
      <w:r>
        <w:rPr>
          <w:rFonts w:ascii="ArialMT" w:hAnsi="ArialMT" w:cs="ArialMT"/>
        </w:rPr>
        <w:t>•</w:t>
      </w:r>
      <w:r>
        <w:rPr>
          <w:rFonts w:ascii="ArialMT" w:hAnsi="ArialMT" w:cs="ArialMT"/>
        </w:rPr>
        <w:tab/>
        <w:t>Human Rights and Equal Opportunity Commission: (02) 9284 9600 or 1300 656 419</w:t>
      </w:r>
    </w:p>
    <w:p w:rsidR="00700E84" w:rsidRDefault="00700E84" w:rsidP="00700E84">
      <w:pPr>
        <w:pStyle w:val="HeadC"/>
        <w:rPr>
          <w:rFonts w:ascii="Arial-BoldMT" w:hAnsi="Arial-BoldMT" w:cs="Arial-BoldMT"/>
          <w:b/>
          <w:bCs/>
        </w:rPr>
      </w:pPr>
    </w:p>
    <w:p w:rsidR="00700E84" w:rsidRDefault="00700E84" w:rsidP="00700E84">
      <w:pPr>
        <w:pStyle w:val="HeadC"/>
        <w:rPr>
          <w:rFonts w:ascii="Arial-BoldMT" w:hAnsi="Arial-BoldMT" w:cs="Arial-BoldMT"/>
          <w:b/>
          <w:bCs/>
        </w:rPr>
      </w:pPr>
      <w:r>
        <w:rPr>
          <w:rFonts w:ascii="Arial-BoldMT" w:hAnsi="Arial-BoldMT" w:cs="Arial-BoldMT"/>
          <w:b/>
          <w:bCs/>
        </w:rPr>
        <w:t>Evaluation</w:t>
      </w:r>
    </w:p>
    <w:p w:rsidR="00700E84" w:rsidRDefault="00700E84" w:rsidP="00700E84">
      <w:pPr>
        <w:pStyle w:val="Copyb4bullet"/>
        <w:rPr>
          <w:rFonts w:ascii="ArialMT" w:hAnsi="ArialMT" w:cs="ArialMT"/>
        </w:rPr>
      </w:pPr>
      <w:r>
        <w:rPr>
          <w:rFonts w:ascii="ArialMT" w:hAnsi="ArialMT" w:cs="ArialMT"/>
        </w:rPr>
        <w:t>To assess whether this policy has achieved its purposes the committee will:</w:t>
      </w:r>
    </w:p>
    <w:p w:rsidR="00700E84" w:rsidRDefault="00700E84" w:rsidP="00700E84">
      <w:pPr>
        <w:pStyle w:val="Copybullet"/>
        <w:ind w:left="198" w:hanging="198"/>
        <w:rPr>
          <w:rFonts w:ascii="ArialMT" w:hAnsi="ArialMT" w:cs="ArialMT"/>
        </w:rPr>
      </w:pPr>
      <w:r>
        <w:rPr>
          <w:rFonts w:ascii="ArialMT" w:hAnsi="ArialMT" w:cs="ArialMT"/>
        </w:rPr>
        <w:t>•</w:t>
      </w:r>
      <w:r>
        <w:rPr>
          <w:rFonts w:ascii="ArialMT" w:hAnsi="ArialMT" w:cs="ArialMT"/>
        </w:rPr>
        <w:tab/>
        <w:t xml:space="preserve">monitor complaints received in relation to equal employment opportunity and assess the success of the processes used in addressing the complaint </w:t>
      </w:r>
    </w:p>
    <w:p w:rsidR="00700E84" w:rsidRDefault="00700E84" w:rsidP="00700E84">
      <w:pPr>
        <w:pStyle w:val="Copylastbullet"/>
        <w:ind w:left="198" w:hanging="198"/>
        <w:rPr>
          <w:rFonts w:ascii="ArialMT" w:hAnsi="ArialMT" w:cs="ArialMT"/>
        </w:rPr>
      </w:pPr>
      <w:r>
        <w:rPr>
          <w:rFonts w:ascii="ArialMT" w:hAnsi="ArialMT" w:cs="ArialMT"/>
        </w:rPr>
        <w:t>•</w:t>
      </w:r>
      <w:r>
        <w:rPr>
          <w:rFonts w:ascii="ArialMT" w:hAnsi="ArialMT" w:cs="ArialMT"/>
        </w:rPr>
        <w:tab/>
        <w:t xml:space="preserve">take into consideration feedback on this policy from employees, students, volunteers, parents and </w:t>
      </w:r>
      <w:r>
        <w:rPr>
          <w:rFonts w:ascii="ArialMT" w:hAnsi="ArialMT" w:cs="ArialMT"/>
        </w:rPr>
        <w:br/>
        <w:t>committee members.</w:t>
      </w:r>
    </w:p>
    <w:bookmarkEnd w:id="1"/>
    <w:p w:rsidR="00700E84" w:rsidRDefault="00700E84" w:rsidP="00700E84"/>
    <w:p w:rsidR="00A806D8" w:rsidRPr="00700E84" w:rsidRDefault="00A806D8" w:rsidP="00700E84"/>
    <w:sectPr w:rsidR="00A806D8" w:rsidRPr="00700E84" w:rsidSect="007C78C2">
      <w:footerReference w:type="default" r:id="rId9"/>
      <w:pgSz w:w="11906" w:h="16838" w:code="9"/>
      <w:pgMar w:top="816" w:right="1418" w:bottom="1134" w:left="1134"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242" w:rsidRDefault="000A4242" w:rsidP="002D4B54">
      <w:pPr>
        <w:spacing w:after="0"/>
      </w:pPr>
      <w:r>
        <w:separator/>
      </w:r>
    </w:p>
  </w:endnote>
  <w:endnote w:type="continuationSeparator" w:id="0">
    <w:p w:rsidR="000A4242" w:rsidRDefault="000A4242"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eta Plus 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RWGroteskT-Medi">
    <w:altName w:val="Calibri"/>
    <w:panose1 w:val="00000000000000000000"/>
    <w:charset w:val="4D"/>
    <w:family w:val="auto"/>
    <w:notTrueType/>
    <w:pitch w:val="default"/>
    <w:sig w:usb0="00000003" w:usb1="00000000" w:usb2="00000000" w:usb3="00000000" w:csb0="00000001" w:csb1="00000000"/>
  </w:font>
  <w:font w:name="URWGroteskT-Regu">
    <w:altName w:val="Calibri"/>
    <w:panose1 w:val="00000000000000000000"/>
    <w:charset w:val="4D"/>
    <w:family w:val="auto"/>
    <w:notTrueType/>
    <w:pitch w:val="default"/>
    <w:sig w:usb0="00000003" w:usb1="00000000" w:usb2="00000000" w:usb3="00000000" w:csb0="00000001" w:csb1="00000000"/>
  </w:font>
  <w:font w:name="URWGroteskT-Bold">
    <w:altName w:val="Calibri"/>
    <w:panose1 w:val="00000000000000000000"/>
    <w:charset w:val="4D"/>
    <w:family w:val="auto"/>
    <w:notTrueType/>
    <w:pitch w:val="default"/>
    <w:sig w:usb0="00000003" w:usb1="00000000" w:usb2="00000000" w:usb3="00000000" w:csb0="00000001" w:csb1="00000000"/>
  </w:font>
  <w:font w:name="URWGroteskT-Ligh">
    <w:altName w:val="Calibri"/>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Italic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8" w:type="dxa"/>
      <w:tblInd w:w="-426" w:type="dxa"/>
      <w:tblBorders>
        <w:top w:val="single" w:sz="4" w:space="0" w:color="auto"/>
      </w:tblBorders>
      <w:tblCellMar>
        <w:top w:w="57" w:type="dxa"/>
        <w:left w:w="0" w:type="dxa"/>
        <w:right w:w="0" w:type="dxa"/>
      </w:tblCellMar>
      <w:tblLook w:val="04A0" w:firstRow="1" w:lastRow="0" w:firstColumn="1" w:lastColumn="0" w:noHBand="0" w:noVBand="1"/>
    </w:tblPr>
    <w:tblGrid>
      <w:gridCol w:w="5529"/>
      <w:gridCol w:w="4679"/>
    </w:tblGrid>
    <w:tr w:rsidR="00C14F90" w:rsidRPr="00D62209" w:rsidTr="00F77BBE">
      <w:trPr>
        <w:trHeight w:val="422"/>
      </w:trPr>
      <w:tc>
        <w:tcPr>
          <w:tcW w:w="5529" w:type="dxa"/>
          <w:shd w:val="clear" w:color="auto" w:fill="auto"/>
        </w:tcPr>
        <w:p w:rsidR="00C14F90" w:rsidRPr="006A611F" w:rsidRDefault="00C14F90" w:rsidP="00C14F90">
          <w:pPr>
            <w:pStyle w:val="Footer"/>
            <w:rPr>
              <w:rFonts w:cs="Arial"/>
              <w:lang w:val="en-AU" w:eastAsia="en-US"/>
            </w:rPr>
          </w:pPr>
          <w:r>
            <w:rPr>
              <w:rFonts w:cs="Arial"/>
              <w:lang w:val="en-AU" w:eastAsia="en-US"/>
            </w:rPr>
            <w:t xml:space="preserve">ECMM v3 </w:t>
          </w:r>
          <w:r w:rsidR="00700E84">
            <w:rPr>
              <w:rFonts w:cs="Arial"/>
              <w:lang w:val="en-AU" w:eastAsia="en-US"/>
            </w:rPr>
            <w:t>October</w:t>
          </w:r>
          <w:r>
            <w:rPr>
              <w:rFonts w:cs="Arial"/>
              <w:lang w:val="en-AU" w:eastAsia="en-US"/>
            </w:rPr>
            <w:t xml:space="preserve"> </w:t>
          </w:r>
          <w:r w:rsidRPr="006A611F">
            <w:rPr>
              <w:rFonts w:cs="Arial"/>
              <w:lang w:val="en-AU" w:eastAsia="en-US"/>
            </w:rPr>
            <w:t xml:space="preserve">© </w:t>
          </w:r>
          <w:r>
            <w:rPr>
              <w:rFonts w:cs="Arial"/>
              <w:lang w:val="en-AU" w:eastAsia="en-US"/>
            </w:rPr>
            <w:t>2019 Early Learning Association Australia</w:t>
          </w:r>
        </w:p>
        <w:p w:rsidR="00C14F90" w:rsidRPr="006A611F" w:rsidRDefault="00C14F90" w:rsidP="00C14F90">
          <w:pPr>
            <w:pStyle w:val="Footer"/>
            <w:rPr>
              <w:rFonts w:cs="Arial"/>
              <w:lang w:val="en-AU" w:eastAsia="en-US"/>
            </w:rPr>
          </w:pPr>
          <w:r w:rsidRPr="006A611F">
            <w:rPr>
              <w:rFonts w:cs="Arial"/>
              <w:lang w:val="en-AU" w:eastAsia="en-US"/>
            </w:rPr>
            <w:t>Telephone 03 9489 3500 or 1300 730 119 (rural)</w:t>
          </w:r>
        </w:p>
      </w:tc>
      <w:tc>
        <w:tcPr>
          <w:tcW w:w="4679" w:type="dxa"/>
          <w:shd w:val="clear" w:color="auto" w:fill="auto"/>
        </w:tcPr>
        <w:p w:rsidR="00C14F90" w:rsidRPr="00D62209" w:rsidRDefault="00C14F90" w:rsidP="00C14F90">
          <w:pPr>
            <w:pStyle w:val="Footer"/>
            <w:rPr>
              <w:rFonts w:cs="Arial"/>
              <w:lang w:val="en-AU" w:eastAsia="en-US"/>
            </w:rPr>
          </w:pPr>
        </w:p>
        <w:p w:rsidR="00C14F90" w:rsidRPr="00D62209" w:rsidRDefault="00C14F90" w:rsidP="00C14F90">
          <w:pPr>
            <w:pStyle w:val="Footer"/>
            <w:jc w:val="right"/>
            <w:rPr>
              <w:rFonts w:cs="Arial"/>
              <w:lang w:val="en-AU" w:eastAsia="en-US"/>
            </w:rPr>
          </w:pPr>
        </w:p>
      </w:tc>
    </w:tr>
  </w:tbl>
  <w:p w:rsidR="00C14F90" w:rsidRDefault="00C14F90" w:rsidP="00C14F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242" w:rsidRDefault="000A4242" w:rsidP="002D4B54">
      <w:pPr>
        <w:spacing w:after="0"/>
      </w:pPr>
      <w:r>
        <w:separator/>
      </w:r>
    </w:p>
  </w:footnote>
  <w:footnote w:type="continuationSeparator" w:id="0">
    <w:p w:rsidR="000A4242" w:rsidRDefault="000A4242"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344"/>
    <w:multiLevelType w:val="hybridMultilevel"/>
    <w:tmpl w:val="9138B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817017"/>
    <w:multiLevelType w:val="hybridMultilevel"/>
    <w:tmpl w:val="E98678AC"/>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9D21A3"/>
    <w:multiLevelType w:val="hybridMultilevel"/>
    <w:tmpl w:val="FA04F58C"/>
    <w:lvl w:ilvl="0" w:tplc="39D6516C">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9776FA"/>
    <w:multiLevelType w:val="hybridMultilevel"/>
    <w:tmpl w:val="38A0B83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2BE540D"/>
    <w:multiLevelType w:val="hybridMultilevel"/>
    <w:tmpl w:val="6CC09364"/>
    <w:lvl w:ilvl="0" w:tplc="95CC2AC8">
      <w:start w:val="1"/>
      <w:numFmt w:val="bullet"/>
      <w:lvlText w:val=""/>
      <w:lvlJc w:val="left"/>
      <w:pPr>
        <w:ind w:left="394" w:hanging="360"/>
      </w:pPr>
      <w:rPr>
        <w:rFonts w:ascii="Symbol" w:hAnsi="Symbol" w:hint="default"/>
        <w:sz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15:restartNumberingAfterBreak="0">
    <w:nsid w:val="05096065"/>
    <w:multiLevelType w:val="hybridMultilevel"/>
    <w:tmpl w:val="94724822"/>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6" w15:restartNumberingAfterBreak="0">
    <w:nsid w:val="057874BB"/>
    <w:multiLevelType w:val="hybridMultilevel"/>
    <w:tmpl w:val="D9C28F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D379ED"/>
    <w:multiLevelType w:val="hybridMultilevel"/>
    <w:tmpl w:val="00260560"/>
    <w:lvl w:ilvl="0" w:tplc="6164D81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79514F1"/>
    <w:multiLevelType w:val="hybridMultilevel"/>
    <w:tmpl w:val="3A9CCD06"/>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79407C"/>
    <w:multiLevelType w:val="hybridMultilevel"/>
    <w:tmpl w:val="D1FC48FC"/>
    <w:lvl w:ilvl="0" w:tplc="277C2EAC">
      <w:numFmt w:val="bullet"/>
      <w:lvlText w:val="•"/>
      <w:lvlJc w:val="left"/>
      <w:pPr>
        <w:ind w:left="1080" w:hanging="360"/>
      </w:pPr>
      <w:rPr>
        <w:rFonts w:ascii="ArialMT" w:eastAsiaTheme="minorHAnsi" w:hAnsi="ArialMT" w:cs="ArialM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A726D06"/>
    <w:multiLevelType w:val="hybridMultilevel"/>
    <w:tmpl w:val="681A35EA"/>
    <w:lvl w:ilvl="0" w:tplc="D878F548">
      <w:start w:val="1"/>
      <w:numFmt w:val="bullet"/>
      <w:pStyle w:val="ListBullet"/>
      <w:lvlText w:val=""/>
      <w:lvlJc w:val="left"/>
      <w:pPr>
        <w:ind w:left="360" w:hanging="360"/>
      </w:pPr>
      <w:rPr>
        <w:rFonts w:ascii="Wingdings 2" w:hAnsi="Wingdings 2" w:hint="default"/>
        <w:color w:val="DC1E32"/>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606635"/>
    <w:multiLevelType w:val="hybridMultilevel"/>
    <w:tmpl w:val="0DB098F6"/>
    <w:lvl w:ilvl="0" w:tplc="93826172">
      <w:start w:val="1"/>
      <w:numFmt w:val="lowerLetter"/>
      <w:lvlText w:val="(%1)"/>
      <w:lvlJc w:val="left"/>
      <w:pPr>
        <w:ind w:left="720" w:hanging="360"/>
      </w:pPr>
      <w:rPr>
        <w:rFonts w:ascii="Arial" w:eastAsia="Arial" w:hAnsi="Arial" w:hint="default"/>
        <w:spacing w:val="1"/>
        <w:w w:val="101"/>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A07656"/>
    <w:multiLevelType w:val="hybridMultilevel"/>
    <w:tmpl w:val="38100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CC21A30"/>
    <w:multiLevelType w:val="hybridMultilevel"/>
    <w:tmpl w:val="96B05098"/>
    <w:lvl w:ilvl="0" w:tplc="277C2EAC">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646186"/>
    <w:multiLevelType w:val="hybridMultilevel"/>
    <w:tmpl w:val="5A56319C"/>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6" w15:restartNumberingAfterBreak="0">
    <w:nsid w:val="0E48248C"/>
    <w:multiLevelType w:val="hybridMultilevel"/>
    <w:tmpl w:val="AE34A02E"/>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322D01"/>
    <w:multiLevelType w:val="hybridMultilevel"/>
    <w:tmpl w:val="9006D084"/>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18" w15:restartNumberingAfterBreak="0">
    <w:nsid w:val="10E300EE"/>
    <w:multiLevelType w:val="hybridMultilevel"/>
    <w:tmpl w:val="AE3CBD0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D36A96"/>
    <w:multiLevelType w:val="hybridMultilevel"/>
    <w:tmpl w:val="F3DA7A8A"/>
    <w:lvl w:ilvl="0" w:tplc="EE945F02">
      <w:numFmt w:val="bullet"/>
      <w:lvlText w:val="•"/>
      <w:lvlJc w:val="left"/>
      <w:pPr>
        <w:ind w:left="720" w:hanging="360"/>
      </w:pPr>
      <w:rPr>
        <w:rFonts w:ascii="ArialMT" w:eastAsiaTheme="minorHAnsi" w:hAnsi="ArialMT"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B5089C"/>
    <w:multiLevelType w:val="hybridMultilevel"/>
    <w:tmpl w:val="0BB45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667188A"/>
    <w:multiLevelType w:val="hybridMultilevel"/>
    <w:tmpl w:val="34B08C26"/>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18A47378"/>
    <w:multiLevelType w:val="hybridMultilevel"/>
    <w:tmpl w:val="3ED84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24" w15:restartNumberingAfterBreak="0">
    <w:nsid w:val="1B4F580D"/>
    <w:multiLevelType w:val="hybridMultilevel"/>
    <w:tmpl w:val="78500CAE"/>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5" w15:restartNumberingAfterBreak="0">
    <w:nsid w:val="1D032ED3"/>
    <w:multiLevelType w:val="hybridMultilevel"/>
    <w:tmpl w:val="02283B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D655DFF"/>
    <w:multiLevelType w:val="hybridMultilevel"/>
    <w:tmpl w:val="A5C874D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701B0E"/>
    <w:multiLevelType w:val="hybridMultilevel"/>
    <w:tmpl w:val="1FD47394"/>
    <w:lvl w:ilvl="0" w:tplc="77186D32">
      <w:start w:val="1"/>
      <w:numFmt w:val="bullet"/>
      <w:lvlText w:val=""/>
      <w:lvlJc w:val="left"/>
      <w:pPr>
        <w:ind w:left="862" w:hanging="360"/>
      </w:pPr>
      <w:rPr>
        <w:rFonts w:ascii="Symbol" w:hAnsi="Symbol" w:hint="default"/>
        <w:sz w:val="16"/>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225B2E77"/>
    <w:multiLevelType w:val="hybridMultilevel"/>
    <w:tmpl w:val="C9D455E2"/>
    <w:lvl w:ilvl="0" w:tplc="0C090001">
      <w:start w:val="1"/>
      <w:numFmt w:val="bullet"/>
      <w:lvlText w:val=""/>
      <w:lvlJc w:val="left"/>
      <w:pPr>
        <w:ind w:left="720" w:hanging="360"/>
      </w:pPr>
      <w:rPr>
        <w:rFonts w:ascii="Symbol" w:hAnsi="Symbol" w:hint="default"/>
      </w:rPr>
    </w:lvl>
    <w:lvl w:ilvl="1" w:tplc="354AD672">
      <w:numFmt w:val="bullet"/>
      <w:lvlText w:val="•"/>
      <w:lvlJc w:val="left"/>
      <w:pPr>
        <w:ind w:left="1500" w:hanging="4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3EF303C"/>
    <w:multiLevelType w:val="hybridMultilevel"/>
    <w:tmpl w:val="79621D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48A6AE5"/>
    <w:multiLevelType w:val="hybridMultilevel"/>
    <w:tmpl w:val="27FE880E"/>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2725630D"/>
    <w:multiLevelType w:val="hybridMultilevel"/>
    <w:tmpl w:val="B89A7654"/>
    <w:lvl w:ilvl="0" w:tplc="0DC80854">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7E94C92"/>
    <w:multiLevelType w:val="hybridMultilevel"/>
    <w:tmpl w:val="E98ADDCA"/>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92402B1"/>
    <w:multiLevelType w:val="hybridMultilevel"/>
    <w:tmpl w:val="EC869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9432804"/>
    <w:multiLevelType w:val="hybridMultilevel"/>
    <w:tmpl w:val="A87C4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A471555"/>
    <w:multiLevelType w:val="hybridMultilevel"/>
    <w:tmpl w:val="11101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BA356FC"/>
    <w:multiLevelType w:val="hybridMultilevel"/>
    <w:tmpl w:val="C73841FC"/>
    <w:lvl w:ilvl="0" w:tplc="443885E6">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D1F32D8"/>
    <w:multiLevelType w:val="hybridMultilevel"/>
    <w:tmpl w:val="A1FA7D4A"/>
    <w:lvl w:ilvl="0" w:tplc="FB2C6388">
      <w:start w:val="1"/>
      <w:numFmt w:val="bullet"/>
      <w:lvlText w:val="•"/>
      <w:lvlJc w:val="left"/>
      <w:pPr>
        <w:ind w:left="179" w:hanging="180"/>
      </w:pPr>
      <w:rPr>
        <w:rFonts w:ascii="Lucida Sans" w:eastAsia="Lucida Sans" w:hAnsi="Lucida Sans" w:hint="default"/>
        <w:color w:val="231F20"/>
        <w:w w:val="105"/>
        <w:sz w:val="20"/>
        <w:szCs w:val="20"/>
      </w:rPr>
    </w:lvl>
    <w:lvl w:ilvl="1" w:tplc="ACB64B40">
      <w:start w:val="1"/>
      <w:numFmt w:val="bullet"/>
      <w:lvlText w:val="•"/>
      <w:lvlJc w:val="left"/>
      <w:pPr>
        <w:ind w:left="402" w:hanging="180"/>
      </w:pPr>
      <w:rPr>
        <w:rFonts w:hint="default"/>
      </w:rPr>
    </w:lvl>
    <w:lvl w:ilvl="2" w:tplc="5CAEDFB2">
      <w:start w:val="1"/>
      <w:numFmt w:val="bullet"/>
      <w:lvlText w:val="•"/>
      <w:lvlJc w:val="left"/>
      <w:pPr>
        <w:ind w:left="625" w:hanging="180"/>
      </w:pPr>
      <w:rPr>
        <w:rFonts w:hint="default"/>
      </w:rPr>
    </w:lvl>
    <w:lvl w:ilvl="3" w:tplc="6A24426A">
      <w:start w:val="1"/>
      <w:numFmt w:val="bullet"/>
      <w:lvlText w:val="•"/>
      <w:lvlJc w:val="left"/>
      <w:pPr>
        <w:ind w:left="847" w:hanging="180"/>
      </w:pPr>
      <w:rPr>
        <w:rFonts w:hint="default"/>
      </w:rPr>
    </w:lvl>
    <w:lvl w:ilvl="4" w:tplc="60285010">
      <w:start w:val="1"/>
      <w:numFmt w:val="bullet"/>
      <w:lvlText w:val="•"/>
      <w:lvlJc w:val="left"/>
      <w:pPr>
        <w:ind w:left="1070" w:hanging="180"/>
      </w:pPr>
      <w:rPr>
        <w:rFonts w:hint="default"/>
      </w:rPr>
    </w:lvl>
    <w:lvl w:ilvl="5" w:tplc="DF6A931E">
      <w:start w:val="1"/>
      <w:numFmt w:val="bullet"/>
      <w:lvlText w:val="•"/>
      <w:lvlJc w:val="left"/>
      <w:pPr>
        <w:ind w:left="1293" w:hanging="180"/>
      </w:pPr>
      <w:rPr>
        <w:rFonts w:hint="default"/>
      </w:rPr>
    </w:lvl>
    <w:lvl w:ilvl="6" w:tplc="9202D27E">
      <w:start w:val="1"/>
      <w:numFmt w:val="bullet"/>
      <w:lvlText w:val="•"/>
      <w:lvlJc w:val="left"/>
      <w:pPr>
        <w:ind w:left="1516" w:hanging="180"/>
      </w:pPr>
      <w:rPr>
        <w:rFonts w:hint="default"/>
      </w:rPr>
    </w:lvl>
    <w:lvl w:ilvl="7" w:tplc="A5E005CC">
      <w:start w:val="1"/>
      <w:numFmt w:val="bullet"/>
      <w:lvlText w:val="•"/>
      <w:lvlJc w:val="left"/>
      <w:pPr>
        <w:ind w:left="1739" w:hanging="180"/>
      </w:pPr>
      <w:rPr>
        <w:rFonts w:hint="default"/>
      </w:rPr>
    </w:lvl>
    <w:lvl w:ilvl="8" w:tplc="C430DC64">
      <w:start w:val="1"/>
      <w:numFmt w:val="bullet"/>
      <w:lvlText w:val="•"/>
      <w:lvlJc w:val="left"/>
      <w:pPr>
        <w:ind w:left="1961" w:hanging="180"/>
      </w:pPr>
      <w:rPr>
        <w:rFonts w:hint="default"/>
      </w:rPr>
    </w:lvl>
  </w:abstractNum>
  <w:abstractNum w:abstractNumId="39" w15:restartNumberingAfterBreak="0">
    <w:nsid w:val="2D5603F3"/>
    <w:multiLevelType w:val="hybridMultilevel"/>
    <w:tmpl w:val="6AACC45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D8A4A0F"/>
    <w:multiLevelType w:val="hybridMultilevel"/>
    <w:tmpl w:val="AC222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DDA49AA"/>
    <w:multiLevelType w:val="hybridMultilevel"/>
    <w:tmpl w:val="6F56A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17B7139"/>
    <w:multiLevelType w:val="hybridMultilevel"/>
    <w:tmpl w:val="CFF20C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2300DA0"/>
    <w:multiLevelType w:val="hybridMultilevel"/>
    <w:tmpl w:val="C546C0F4"/>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3562D67"/>
    <w:multiLevelType w:val="hybridMultilevel"/>
    <w:tmpl w:val="8620178E"/>
    <w:lvl w:ilvl="0" w:tplc="95CC2AC8">
      <w:start w:val="1"/>
      <w:numFmt w:val="bullet"/>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3F75253"/>
    <w:multiLevelType w:val="hybridMultilevel"/>
    <w:tmpl w:val="9948E7A4"/>
    <w:lvl w:ilvl="0" w:tplc="3F6A3E9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4112120"/>
    <w:multiLevelType w:val="hybridMultilevel"/>
    <w:tmpl w:val="E398E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4236619"/>
    <w:multiLevelType w:val="hybridMultilevel"/>
    <w:tmpl w:val="A4EC681A"/>
    <w:lvl w:ilvl="0" w:tplc="4C942CF2">
      <w:start w:val="1"/>
      <w:numFmt w:val="decimal"/>
      <w:lvlText w:val="%1"/>
      <w:lvlJc w:val="left"/>
      <w:pPr>
        <w:ind w:left="315" w:hanging="199"/>
      </w:pPr>
      <w:rPr>
        <w:rFonts w:ascii="Gill Sans MT" w:eastAsia="Gill Sans MT" w:hAnsi="Gill Sans MT" w:hint="default"/>
        <w:color w:val="231F20"/>
        <w:w w:val="112"/>
        <w:sz w:val="18"/>
        <w:szCs w:val="18"/>
      </w:rPr>
    </w:lvl>
    <w:lvl w:ilvl="1" w:tplc="B4BE7972">
      <w:start w:val="1"/>
      <w:numFmt w:val="bullet"/>
      <w:lvlText w:val="•"/>
      <w:lvlJc w:val="left"/>
      <w:pPr>
        <w:ind w:left="485" w:hanging="171"/>
      </w:pPr>
      <w:rPr>
        <w:rFonts w:ascii="Calibri" w:eastAsia="Calibri" w:hAnsi="Calibri" w:hint="default"/>
        <w:color w:val="231F20"/>
        <w:w w:val="133"/>
        <w:sz w:val="20"/>
        <w:szCs w:val="20"/>
      </w:rPr>
    </w:lvl>
    <w:lvl w:ilvl="2" w:tplc="6A4C76CA">
      <w:start w:val="1"/>
      <w:numFmt w:val="bullet"/>
      <w:lvlText w:val="•"/>
      <w:lvlJc w:val="left"/>
      <w:pPr>
        <w:ind w:left="361" w:hanging="171"/>
      </w:pPr>
      <w:rPr>
        <w:rFonts w:hint="default"/>
      </w:rPr>
    </w:lvl>
    <w:lvl w:ilvl="3" w:tplc="A1ACC344">
      <w:start w:val="1"/>
      <w:numFmt w:val="bullet"/>
      <w:lvlText w:val="•"/>
      <w:lvlJc w:val="left"/>
      <w:pPr>
        <w:ind w:left="238" w:hanging="171"/>
      </w:pPr>
      <w:rPr>
        <w:rFonts w:hint="default"/>
      </w:rPr>
    </w:lvl>
    <w:lvl w:ilvl="4" w:tplc="B1885950">
      <w:start w:val="1"/>
      <w:numFmt w:val="bullet"/>
      <w:lvlText w:val="•"/>
      <w:lvlJc w:val="left"/>
      <w:pPr>
        <w:ind w:left="114" w:hanging="171"/>
      </w:pPr>
      <w:rPr>
        <w:rFonts w:hint="default"/>
      </w:rPr>
    </w:lvl>
    <w:lvl w:ilvl="5" w:tplc="ED2AEF7E">
      <w:start w:val="1"/>
      <w:numFmt w:val="bullet"/>
      <w:lvlText w:val="•"/>
      <w:lvlJc w:val="left"/>
      <w:pPr>
        <w:ind w:left="-10" w:hanging="171"/>
      </w:pPr>
      <w:rPr>
        <w:rFonts w:hint="default"/>
      </w:rPr>
    </w:lvl>
    <w:lvl w:ilvl="6" w:tplc="4D16D00E">
      <w:start w:val="1"/>
      <w:numFmt w:val="bullet"/>
      <w:lvlText w:val="•"/>
      <w:lvlJc w:val="left"/>
      <w:pPr>
        <w:ind w:left="-133" w:hanging="171"/>
      </w:pPr>
      <w:rPr>
        <w:rFonts w:hint="default"/>
      </w:rPr>
    </w:lvl>
    <w:lvl w:ilvl="7" w:tplc="3C60A3B0">
      <w:start w:val="1"/>
      <w:numFmt w:val="bullet"/>
      <w:lvlText w:val="•"/>
      <w:lvlJc w:val="left"/>
      <w:pPr>
        <w:ind w:left="-257" w:hanging="171"/>
      </w:pPr>
      <w:rPr>
        <w:rFonts w:hint="default"/>
      </w:rPr>
    </w:lvl>
    <w:lvl w:ilvl="8" w:tplc="FF48FCDE">
      <w:start w:val="1"/>
      <w:numFmt w:val="bullet"/>
      <w:lvlText w:val="•"/>
      <w:lvlJc w:val="left"/>
      <w:pPr>
        <w:ind w:left="-381" w:hanging="171"/>
      </w:pPr>
      <w:rPr>
        <w:rFonts w:hint="default"/>
      </w:rPr>
    </w:lvl>
  </w:abstractNum>
  <w:abstractNum w:abstractNumId="48" w15:restartNumberingAfterBreak="0">
    <w:nsid w:val="35FF247E"/>
    <w:multiLevelType w:val="hybridMultilevel"/>
    <w:tmpl w:val="433E25E8"/>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6AB079D"/>
    <w:multiLevelType w:val="hybridMultilevel"/>
    <w:tmpl w:val="714CFBCE"/>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7585DF6"/>
    <w:multiLevelType w:val="hybridMultilevel"/>
    <w:tmpl w:val="551C9044"/>
    <w:lvl w:ilvl="0" w:tplc="0C090001">
      <w:start w:val="1"/>
      <w:numFmt w:val="bullet"/>
      <w:lvlText w:val=""/>
      <w:lvlJc w:val="left"/>
      <w:pPr>
        <w:ind w:left="475" w:hanging="360"/>
      </w:pPr>
      <w:rPr>
        <w:rFonts w:ascii="Symbol" w:hAnsi="Symbol" w:hint="default"/>
      </w:rPr>
    </w:lvl>
    <w:lvl w:ilvl="1" w:tplc="0C090003" w:tentative="1">
      <w:start w:val="1"/>
      <w:numFmt w:val="bullet"/>
      <w:lvlText w:val="o"/>
      <w:lvlJc w:val="left"/>
      <w:pPr>
        <w:ind w:left="1195" w:hanging="360"/>
      </w:pPr>
      <w:rPr>
        <w:rFonts w:ascii="Courier New" w:hAnsi="Courier New" w:cs="Courier New" w:hint="default"/>
      </w:rPr>
    </w:lvl>
    <w:lvl w:ilvl="2" w:tplc="0C090005" w:tentative="1">
      <w:start w:val="1"/>
      <w:numFmt w:val="bullet"/>
      <w:lvlText w:val=""/>
      <w:lvlJc w:val="left"/>
      <w:pPr>
        <w:ind w:left="1915" w:hanging="360"/>
      </w:pPr>
      <w:rPr>
        <w:rFonts w:ascii="Wingdings" w:hAnsi="Wingdings" w:hint="default"/>
      </w:rPr>
    </w:lvl>
    <w:lvl w:ilvl="3" w:tplc="0C090001" w:tentative="1">
      <w:start w:val="1"/>
      <w:numFmt w:val="bullet"/>
      <w:lvlText w:val=""/>
      <w:lvlJc w:val="left"/>
      <w:pPr>
        <w:ind w:left="2635" w:hanging="360"/>
      </w:pPr>
      <w:rPr>
        <w:rFonts w:ascii="Symbol" w:hAnsi="Symbol" w:hint="default"/>
      </w:rPr>
    </w:lvl>
    <w:lvl w:ilvl="4" w:tplc="0C090003" w:tentative="1">
      <w:start w:val="1"/>
      <w:numFmt w:val="bullet"/>
      <w:lvlText w:val="o"/>
      <w:lvlJc w:val="left"/>
      <w:pPr>
        <w:ind w:left="3355" w:hanging="360"/>
      </w:pPr>
      <w:rPr>
        <w:rFonts w:ascii="Courier New" w:hAnsi="Courier New" w:cs="Courier New" w:hint="default"/>
      </w:rPr>
    </w:lvl>
    <w:lvl w:ilvl="5" w:tplc="0C090005" w:tentative="1">
      <w:start w:val="1"/>
      <w:numFmt w:val="bullet"/>
      <w:lvlText w:val=""/>
      <w:lvlJc w:val="left"/>
      <w:pPr>
        <w:ind w:left="4075" w:hanging="360"/>
      </w:pPr>
      <w:rPr>
        <w:rFonts w:ascii="Wingdings" w:hAnsi="Wingdings" w:hint="default"/>
      </w:rPr>
    </w:lvl>
    <w:lvl w:ilvl="6" w:tplc="0C090001" w:tentative="1">
      <w:start w:val="1"/>
      <w:numFmt w:val="bullet"/>
      <w:lvlText w:val=""/>
      <w:lvlJc w:val="left"/>
      <w:pPr>
        <w:ind w:left="4795" w:hanging="360"/>
      </w:pPr>
      <w:rPr>
        <w:rFonts w:ascii="Symbol" w:hAnsi="Symbol" w:hint="default"/>
      </w:rPr>
    </w:lvl>
    <w:lvl w:ilvl="7" w:tplc="0C090003" w:tentative="1">
      <w:start w:val="1"/>
      <w:numFmt w:val="bullet"/>
      <w:lvlText w:val="o"/>
      <w:lvlJc w:val="left"/>
      <w:pPr>
        <w:ind w:left="5515" w:hanging="360"/>
      </w:pPr>
      <w:rPr>
        <w:rFonts w:ascii="Courier New" w:hAnsi="Courier New" w:cs="Courier New" w:hint="default"/>
      </w:rPr>
    </w:lvl>
    <w:lvl w:ilvl="8" w:tplc="0C090005" w:tentative="1">
      <w:start w:val="1"/>
      <w:numFmt w:val="bullet"/>
      <w:lvlText w:val=""/>
      <w:lvlJc w:val="left"/>
      <w:pPr>
        <w:ind w:left="6235" w:hanging="360"/>
      </w:pPr>
      <w:rPr>
        <w:rFonts w:ascii="Wingdings" w:hAnsi="Wingdings" w:hint="default"/>
      </w:rPr>
    </w:lvl>
  </w:abstractNum>
  <w:abstractNum w:abstractNumId="51" w15:restartNumberingAfterBreak="0">
    <w:nsid w:val="379A4CEF"/>
    <w:multiLevelType w:val="hybridMultilevel"/>
    <w:tmpl w:val="845E7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82B1A09"/>
    <w:multiLevelType w:val="hybridMultilevel"/>
    <w:tmpl w:val="0F9083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82E6AAC"/>
    <w:multiLevelType w:val="hybridMultilevel"/>
    <w:tmpl w:val="8B0CE376"/>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54" w15:restartNumberingAfterBreak="0">
    <w:nsid w:val="38D15B38"/>
    <w:multiLevelType w:val="hybridMultilevel"/>
    <w:tmpl w:val="56486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A661D8C"/>
    <w:multiLevelType w:val="hybridMultilevel"/>
    <w:tmpl w:val="398C3F2C"/>
    <w:lvl w:ilvl="0" w:tplc="277C2EAC">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AF62442"/>
    <w:multiLevelType w:val="hybridMultilevel"/>
    <w:tmpl w:val="6298FEF0"/>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C1B1E65"/>
    <w:multiLevelType w:val="hybridMultilevel"/>
    <w:tmpl w:val="EA76428E"/>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C345952"/>
    <w:multiLevelType w:val="hybridMultilevel"/>
    <w:tmpl w:val="BE10E950"/>
    <w:lvl w:ilvl="0" w:tplc="9E62B39E">
      <w:start w:val="1"/>
      <w:numFmt w:val="lowerLetter"/>
      <w:lvlText w:val="(%1)"/>
      <w:lvlJc w:val="left"/>
      <w:pPr>
        <w:ind w:left="644" w:hanging="360"/>
      </w:pPr>
      <w:rPr>
        <w:rFonts w:ascii="Arial" w:eastAsia="Arial" w:hAnsi="Arial" w:hint="default"/>
        <w:spacing w:val="1"/>
        <w:w w:val="101"/>
        <w:sz w:val="18"/>
        <w:szCs w:val="18"/>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9" w15:restartNumberingAfterBreak="0">
    <w:nsid w:val="3D2C0FAD"/>
    <w:multiLevelType w:val="hybridMultilevel"/>
    <w:tmpl w:val="0DA4C920"/>
    <w:lvl w:ilvl="0" w:tplc="EE945F02">
      <w:numFmt w:val="bullet"/>
      <w:lvlText w:val="•"/>
      <w:lvlJc w:val="left"/>
      <w:pPr>
        <w:ind w:left="360" w:hanging="360"/>
      </w:pPr>
      <w:rPr>
        <w:rFonts w:ascii="ArialMT" w:eastAsiaTheme="minorHAnsi" w:hAnsi="ArialMT"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E494A5E"/>
    <w:multiLevelType w:val="hybridMultilevel"/>
    <w:tmpl w:val="89982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FD633A4"/>
    <w:multiLevelType w:val="hybridMultilevel"/>
    <w:tmpl w:val="C83AEA42"/>
    <w:lvl w:ilvl="0" w:tplc="8CD06994">
      <w:start w:val="1"/>
      <w:numFmt w:val="bullet"/>
      <w:lvlText w:val="•"/>
      <w:lvlJc w:val="left"/>
      <w:pPr>
        <w:ind w:left="280" w:hanging="170"/>
      </w:pPr>
      <w:rPr>
        <w:rFonts w:ascii="Corbel" w:eastAsia="Corbel" w:hAnsi="Corbel" w:hint="default"/>
        <w:color w:val="231F20"/>
        <w:w w:val="102"/>
        <w:sz w:val="18"/>
        <w:szCs w:val="18"/>
      </w:rPr>
    </w:lvl>
    <w:lvl w:ilvl="1" w:tplc="B0345D06">
      <w:start w:val="1"/>
      <w:numFmt w:val="bullet"/>
      <w:lvlText w:val="•"/>
      <w:lvlJc w:val="left"/>
      <w:pPr>
        <w:ind w:left="1294" w:hanging="170"/>
      </w:pPr>
      <w:rPr>
        <w:rFonts w:hint="default"/>
      </w:rPr>
    </w:lvl>
    <w:lvl w:ilvl="2" w:tplc="2BF475D6">
      <w:start w:val="1"/>
      <w:numFmt w:val="bullet"/>
      <w:lvlText w:val="•"/>
      <w:lvlJc w:val="left"/>
      <w:pPr>
        <w:ind w:left="2309" w:hanging="170"/>
      </w:pPr>
      <w:rPr>
        <w:rFonts w:hint="default"/>
      </w:rPr>
    </w:lvl>
    <w:lvl w:ilvl="3" w:tplc="0414E15C">
      <w:start w:val="1"/>
      <w:numFmt w:val="bullet"/>
      <w:lvlText w:val="•"/>
      <w:lvlJc w:val="left"/>
      <w:pPr>
        <w:ind w:left="3324" w:hanging="170"/>
      </w:pPr>
      <w:rPr>
        <w:rFonts w:hint="default"/>
      </w:rPr>
    </w:lvl>
    <w:lvl w:ilvl="4" w:tplc="2E329816">
      <w:start w:val="1"/>
      <w:numFmt w:val="bullet"/>
      <w:lvlText w:val="•"/>
      <w:lvlJc w:val="left"/>
      <w:pPr>
        <w:ind w:left="4338" w:hanging="170"/>
      </w:pPr>
      <w:rPr>
        <w:rFonts w:hint="default"/>
      </w:rPr>
    </w:lvl>
    <w:lvl w:ilvl="5" w:tplc="F89887F4">
      <w:start w:val="1"/>
      <w:numFmt w:val="bullet"/>
      <w:lvlText w:val="•"/>
      <w:lvlJc w:val="left"/>
      <w:pPr>
        <w:ind w:left="5353" w:hanging="170"/>
      </w:pPr>
      <w:rPr>
        <w:rFonts w:hint="default"/>
      </w:rPr>
    </w:lvl>
    <w:lvl w:ilvl="6" w:tplc="1A5C9410">
      <w:start w:val="1"/>
      <w:numFmt w:val="bullet"/>
      <w:lvlText w:val="•"/>
      <w:lvlJc w:val="left"/>
      <w:pPr>
        <w:ind w:left="6367" w:hanging="170"/>
      </w:pPr>
      <w:rPr>
        <w:rFonts w:hint="default"/>
      </w:rPr>
    </w:lvl>
    <w:lvl w:ilvl="7" w:tplc="BCB030B6">
      <w:start w:val="1"/>
      <w:numFmt w:val="bullet"/>
      <w:lvlText w:val="•"/>
      <w:lvlJc w:val="left"/>
      <w:pPr>
        <w:ind w:left="7382" w:hanging="170"/>
      </w:pPr>
      <w:rPr>
        <w:rFonts w:hint="default"/>
      </w:rPr>
    </w:lvl>
    <w:lvl w:ilvl="8" w:tplc="31285AF2">
      <w:start w:val="1"/>
      <w:numFmt w:val="bullet"/>
      <w:lvlText w:val="•"/>
      <w:lvlJc w:val="left"/>
      <w:pPr>
        <w:ind w:left="8396" w:hanging="170"/>
      </w:pPr>
      <w:rPr>
        <w:rFonts w:hint="default"/>
      </w:rPr>
    </w:lvl>
  </w:abstractNum>
  <w:abstractNum w:abstractNumId="62" w15:restartNumberingAfterBreak="0">
    <w:nsid w:val="40222009"/>
    <w:multiLevelType w:val="hybridMultilevel"/>
    <w:tmpl w:val="5D9CBBBC"/>
    <w:lvl w:ilvl="0" w:tplc="3F6A3E9C">
      <w:start w:val="1"/>
      <w:numFmt w:val="bullet"/>
      <w:lvlText w:val="–"/>
      <w:lvlJc w:val="left"/>
      <w:pPr>
        <w:ind w:left="862" w:hanging="360"/>
      </w:pPr>
      <w:rPr>
        <w:rFonts w:ascii="Arial"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3" w15:restartNumberingAfterBreak="0">
    <w:nsid w:val="405E161A"/>
    <w:multiLevelType w:val="hybridMultilevel"/>
    <w:tmpl w:val="504E3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0996330"/>
    <w:multiLevelType w:val="hybridMultilevel"/>
    <w:tmpl w:val="F1E47F0A"/>
    <w:lvl w:ilvl="0" w:tplc="108E71C6">
      <w:start w:val="1"/>
      <w:numFmt w:val="decimal"/>
      <w:lvlText w:val="%1"/>
      <w:lvlJc w:val="left"/>
      <w:pPr>
        <w:ind w:left="315" w:hanging="199"/>
      </w:pPr>
      <w:rPr>
        <w:rFonts w:ascii="Gill Sans MT" w:eastAsia="Gill Sans MT" w:hAnsi="Gill Sans MT" w:hint="default"/>
        <w:color w:val="231F20"/>
        <w:w w:val="112"/>
        <w:sz w:val="20"/>
        <w:szCs w:val="20"/>
      </w:rPr>
    </w:lvl>
    <w:lvl w:ilvl="1" w:tplc="2D848D82">
      <w:start w:val="1"/>
      <w:numFmt w:val="bullet"/>
      <w:lvlText w:val="•"/>
      <w:lvlJc w:val="left"/>
      <w:pPr>
        <w:ind w:left="485" w:hanging="171"/>
      </w:pPr>
      <w:rPr>
        <w:rFonts w:ascii="Calibri" w:eastAsia="Calibri" w:hAnsi="Calibri" w:hint="default"/>
        <w:color w:val="231F20"/>
        <w:w w:val="133"/>
        <w:sz w:val="20"/>
        <w:szCs w:val="20"/>
      </w:rPr>
    </w:lvl>
    <w:lvl w:ilvl="2" w:tplc="2DA2FF18">
      <w:start w:val="1"/>
      <w:numFmt w:val="bullet"/>
      <w:lvlText w:val="•"/>
      <w:lvlJc w:val="left"/>
      <w:pPr>
        <w:ind w:left="485" w:hanging="171"/>
      </w:pPr>
      <w:rPr>
        <w:rFonts w:hint="default"/>
      </w:rPr>
    </w:lvl>
    <w:lvl w:ilvl="3" w:tplc="0A4EAC34">
      <w:start w:val="1"/>
      <w:numFmt w:val="bullet"/>
      <w:lvlText w:val="•"/>
      <w:lvlJc w:val="left"/>
      <w:pPr>
        <w:ind w:left="757" w:hanging="171"/>
      </w:pPr>
      <w:rPr>
        <w:rFonts w:hint="default"/>
      </w:rPr>
    </w:lvl>
    <w:lvl w:ilvl="4" w:tplc="E32A7B60">
      <w:start w:val="1"/>
      <w:numFmt w:val="bullet"/>
      <w:lvlText w:val="•"/>
      <w:lvlJc w:val="left"/>
      <w:pPr>
        <w:ind w:left="1029" w:hanging="171"/>
      </w:pPr>
      <w:rPr>
        <w:rFonts w:hint="default"/>
      </w:rPr>
    </w:lvl>
    <w:lvl w:ilvl="5" w:tplc="7F80E18E">
      <w:start w:val="1"/>
      <w:numFmt w:val="bullet"/>
      <w:lvlText w:val="•"/>
      <w:lvlJc w:val="left"/>
      <w:pPr>
        <w:ind w:left="1301" w:hanging="171"/>
      </w:pPr>
      <w:rPr>
        <w:rFonts w:hint="default"/>
      </w:rPr>
    </w:lvl>
    <w:lvl w:ilvl="6" w:tplc="9604B310">
      <w:start w:val="1"/>
      <w:numFmt w:val="bullet"/>
      <w:lvlText w:val="•"/>
      <w:lvlJc w:val="left"/>
      <w:pPr>
        <w:ind w:left="1573" w:hanging="171"/>
      </w:pPr>
      <w:rPr>
        <w:rFonts w:hint="default"/>
      </w:rPr>
    </w:lvl>
    <w:lvl w:ilvl="7" w:tplc="11B8307C">
      <w:start w:val="1"/>
      <w:numFmt w:val="bullet"/>
      <w:lvlText w:val="•"/>
      <w:lvlJc w:val="left"/>
      <w:pPr>
        <w:ind w:left="1845" w:hanging="171"/>
      </w:pPr>
      <w:rPr>
        <w:rFonts w:hint="default"/>
      </w:rPr>
    </w:lvl>
    <w:lvl w:ilvl="8" w:tplc="6B6ED5A0">
      <w:start w:val="1"/>
      <w:numFmt w:val="bullet"/>
      <w:lvlText w:val="•"/>
      <w:lvlJc w:val="left"/>
      <w:pPr>
        <w:ind w:left="2117" w:hanging="171"/>
      </w:pPr>
      <w:rPr>
        <w:rFonts w:hint="default"/>
      </w:rPr>
    </w:lvl>
  </w:abstractNum>
  <w:abstractNum w:abstractNumId="65" w15:restartNumberingAfterBreak="0">
    <w:nsid w:val="42A57B05"/>
    <w:multiLevelType w:val="hybridMultilevel"/>
    <w:tmpl w:val="70C0D8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42B60353"/>
    <w:multiLevelType w:val="hybridMultilevel"/>
    <w:tmpl w:val="6FF2122E"/>
    <w:lvl w:ilvl="0" w:tplc="1652A73C">
      <w:numFmt w:val="bullet"/>
      <w:lvlText w:val="•"/>
      <w:lvlJc w:val="left"/>
      <w:pPr>
        <w:ind w:left="360" w:hanging="360"/>
      </w:pPr>
      <w:rPr>
        <w:rFonts w:ascii="ArialMT" w:eastAsiaTheme="minorHAnsi" w:hAnsi="ArialMT" w:cs="Aria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3683744"/>
    <w:multiLevelType w:val="hybridMultilevel"/>
    <w:tmpl w:val="E7A2CE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36D6721"/>
    <w:multiLevelType w:val="hybridMultilevel"/>
    <w:tmpl w:val="702CEC2A"/>
    <w:lvl w:ilvl="0" w:tplc="EE945F02">
      <w:numFmt w:val="bullet"/>
      <w:lvlText w:val="•"/>
      <w:lvlJc w:val="left"/>
      <w:pPr>
        <w:ind w:left="720" w:hanging="360"/>
      </w:pPr>
      <w:rPr>
        <w:rFonts w:ascii="ArialMT" w:eastAsiaTheme="minorHAnsi" w:hAnsi="ArialMT"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490098F"/>
    <w:multiLevelType w:val="hybridMultilevel"/>
    <w:tmpl w:val="AA6684CC"/>
    <w:lvl w:ilvl="0" w:tplc="0C09000F">
      <w:start w:val="1"/>
      <w:numFmt w:val="decimal"/>
      <w:lvlText w:val="%1."/>
      <w:lvlJc w:val="left"/>
      <w:pPr>
        <w:ind w:left="720" w:hanging="360"/>
      </w:pPr>
      <w:rPr>
        <w:rFonts w:hint="default"/>
        <w:spacing w:val="1"/>
        <w:w w:val="101"/>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4F06B91"/>
    <w:multiLevelType w:val="hybridMultilevel"/>
    <w:tmpl w:val="A7CE2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45120038"/>
    <w:multiLevelType w:val="hybridMultilevel"/>
    <w:tmpl w:val="4B4C32B4"/>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73" w15:restartNumberingAfterBreak="0">
    <w:nsid w:val="463B1B4C"/>
    <w:multiLevelType w:val="hybridMultilevel"/>
    <w:tmpl w:val="EF289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47D152CA"/>
    <w:multiLevelType w:val="hybridMultilevel"/>
    <w:tmpl w:val="CD40A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49D94B99"/>
    <w:multiLevelType w:val="hybridMultilevel"/>
    <w:tmpl w:val="0588AAB2"/>
    <w:lvl w:ilvl="0" w:tplc="6164D81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B2054B2"/>
    <w:multiLevelType w:val="hybridMultilevel"/>
    <w:tmpl w:val="13DE7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C117A96"/>
    <w:multiLevelType w:val="hybridMultilevel"/>
    <w:tmpl w:val="48A69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4C442374"/>
    <w:multiLevelType w:val="hybridMultilevel"/>
    <w:tmpl w:val="BCC2E74C"/>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CF75A50"/>
    <w:multiLevelType w:val="hybridMultilevel"/>
    <w:tmpl w:val="CECC1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4DA03315"/>
    <w:multiLevelType w:val="hybridMultilevel"/>
    <w:tmpl w:val="E09693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4DD9388D"/>
    <w:multiLevelType w:val="hybridMultilevel"/>
    <w:tmpl w:val="956614C6"/>
    <w:lvl w:ilvl="0" w:tplc="3F6A3E9C">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2" w15:restartNumberingAfterBreak="0">
    <w:nsid w:val="4E2767D0"/>
    <w:multiLevelType w:val="hybridMultilevel"/>
    <w:tmpl w:val="AC1C25B6"/>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3" w15:restartNumberingAfterBreak="0">
    <w:nsid w:val="4F0B2A68"/>
    <w:multiLevelType w:val="hybridMultilevel"/>
    <w:tmpl w:val="09D8F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4F4D0500"/>
    <w:multiLevelType w:val="hybridMultilevel"/>
    <w:tmpl w:val="2300F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4F6F25B4"/>
    <w:multiLevelType w:val="hybridMultilevel"/>
    <w:tmpl w:val="3230D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FAA6DFC"/>
    <w:multiLevelType w:val="hybridMultilevel"/>
    <w:tmpl w:val="9FE80238"/>
    <w:lvl w:ilvl="0" w:tplc="8804AB00">
      <w:start w:val="1"/>
      <w:numFmt w:val="decimal"/>
      <w:lvlText w:val="(%1)"/>
      <w:lvlJc w:val="left"/>
      <w:pPr>
        <w:ind w:left="829" w:hanging="720"/>
      </w:pPr>
      <w:rPr>
        <w:rFonts w:hint="default"/>
      </w:rPr>
    </w:lvl>
    <w:lvl w:ilvl="1" w:tplc="0C090019" w:tentative="1">
      <w:start w:val="1"/>
      <w:numFmt w:val="lowerLetter"/>
      <w:lvlText w:val="%2."/>
      <w:lvlJc w:val="left"/>
      <w:pPr>
        <w:ind w:left="1189" w:hanging="360"/>
      </w:pPr>
    </w:lvl>
    <w:lvl w:ilvl="2" w:tplc="0C09001B" w:tentative="1">
      <w:start w:val="1"/>
      <w:numFmt w:val="lowerRoman"/>
      <w:lvlText w:val="%3."/>
      <w:lvlJc w:val="right"/>
      <w:pPr>
        <w:ind w:left="1909" w:hanging="180"/>
      </w:pPr>
    </w:lvl>
    <w:lvl w:ilvl="3" w:tplc="0C09000F" w:tentative="1">
      <w:start w:val="1"/>
      <w:numFmt w:val="decimal"/>
      <w:lvlText w:val="%4."/>
      <w:lvlJc w:val="left"/>
      <w:pPr>
        <w:ind w:left="2629" w:hanging="360"/>
      </w:pPr>
    </w:lvl>
    <w:lvl w:ilvl="4" w:tplc="0C090019" w:tentative="1">
      <w:start w:val="1"/>
      <w:numFmt w:val="lowerLetter"/>
      <w:lvlText w:val="%5."/>
      <w:lvlJc w:val="left"/>
      <w:pPr>
        <w:ind w:left="3349" w:hanging="360"/>
      </w:pPr>
    </w:lvl>
    <w:lvl w:ilvl="5" w:tplc="0C09001B" w:tentative="1">
      <w:start w:val="1"/>
      <w:numFmt w:val="lowerRoman"/>
      <w:lvlText w:val="%6."/>
      <w:lvlJc w:val="right"/>
      <w:pPr>
        <w:ind w:left="4069" w:hanging="180"/>
      </w:pPr>
    </w:lvl>
    <w:lvl w:ilvl="6" w:tplc="0C09000F" w:tentative="1">
      <w:start w:val="1"/>
      <w:numFmt w:val="decimal"/>
      <w:lvlText w:val="%7."/>
      <w:lvlJc w:val="left"/>
      <w:pPr>
        <w:ind w:left="4789" w:hanging="360"/>
      </w:pPr>
    </w:lvl>
    <w:lvl w:ilvl="7" w:tplc="0C090019" w:tentative="1">
      <w:start w:val="1"/>
      <w:numFmt w:val="lowerLetter"/>
      <w:lvlText w:val="%8."/>
      <w:lvlJc w:val="left"/>
      <w:pPr>
        <w:ind w:left="5509" w:hanging="360"/>
      </w:pPr>
    </w:lvl>
    <w:lvl w:ilvl="8" w:tplc="0C09001B" w:tentative="1">
      <w:start w:val="1"/>
      <w:numFmt w:val="lowerRoman"/>
      <w:lvlText w:val="%9."/>
      <w:lvlJc w:val="right"/>
      <w:pPr>
        <w:ind w:left="6229" w:hanging="180"/>
      </w:pPr>
    </w:lvl>
  </w:abstractNum>
  <w:abstractNum w:abstractNumId="87" w15:restartNumberingAfterBreak="0">
    <w:nsid w:val="500D388D"/>
    <w:multiLevelType w:val="hybridMultilevel"/>
    <w:tmpl w:val="8BC23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503A0E4B"/>
    <w:multiLevelType w:val="hybridMultilevel"/>
    <w:tmpl w:val="10366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51CD6F28"/>
    <w:multiLevelType w:val="hybridMultilevel"/>
    <w:tmpl w:val="273C9C3A"/>
    <w:lvl w:ilvl="0" w:tplc="FBACADE8">
      <w:start w:val="1"/>
      <w:numFmt w:val="decimal"/>
      <w:lvlText w:val="%1"/>
      <w:lvlJc w:val="left"/>
      <w:pPr>
        <w:ind w:left="315" w:hanging="199"/>
      </w:pPr>
      <w:rPr>
        <w:rFonts w:ascii="Gill Sans MT" w:eastAsia="Gill Sans MT" w:hAnsi="Gill Sans MT" w:hint="default"/>
        <w:color w:val="231F20"/>
        <w:w w:val="112"/>
        <w:sz w:val="18"/>
        <w:szCs w:val="18"/>
      </w:rPr>
    </w:lvl>
    <w:lvl w:ilvl="1" w:tplc="17E06EC4">
      <w:start w:val="1"/>
      <w:numFmt w:val="bullet"/>
      <w:lvlText w:val="•"/>
      <w:lvlJc w:val="left"/>
      <w:pPr>
        <w:ind w:left="896" w:hanging="199"/>
      </w:pPr>
      <w:rPr>
        <w:rFonts w:hint="default"/>
      </w:rPr>
    </w:lvl>
    <w:lvl w:ilvl="2" w:tplc="CC2E91A6">
      <w:start w:val="1"/>
      <w:numFmt w:val="bullet"/>
      <w:lvlText w:val="•"/>
      <w:lvlJc w:val="left"/>
      <w:pPr>
        <w:ind w:left="1478" w:hanging="199"/>
      </w:pPr>
      <w:rPr>
        <w:rFonts w:hint="default"/>
      </w:rPr>
    </w:lvl>
    <w:lvl w:ilvl="3" w:tplc="2F22BAF8">
      <w:start w:val="1"/>
      <w:numFmt w:val="bullet"/>
      <w:lvlText w:val="•"/>
      <w:lvlJc w:val="left"/>
      <w:pPr>
        <w:ind w:left="2059" w:hanging="199"/>
      </w:pPr>
      <w:rPr>
        <w:rFonts w:hint="default"/>
      </w:rPr>
    </w:lvl>
    <w:lvl w:ilvl="4" w:tplc="468E42D2">
      <w:start w:val="1"/>
      <w:numFmt w:val="bullet"/>
      <w:lvlText w:val="•"/>
      <w:lvlJc w:val="left"/>
      <w:pPr>
        <w:ind w:left="2641" w:hanging="199"/>
      </w:pPr>
      <w:rPr>
        <w:rFonts w:hint="default"/>
      </w:rPr>
    </w:lvl>
    <w:lvl w:ilvl="5" w:tplc="C3A41B5A">
      <w:start w:val="1"/>
      <w:numFmt w:val="bullet"/>
      <w:lvlText w:val="•"/>
      <w:lvlJc w:val="left"/>
      <w:pPr>
        <w:ind w:left="3222" w:hanging="199"/>
      </w:pPr>
      <w:rPr>
        <w:rFonts w:hint="default"/>
      </w:rPr>
    </w:lvl>
    <w:lvl w:ilvl="6" w:tplc="9B3CC31E">
      <w:start w:val="1"/>
      <w:numFmt w:val="bullet"/>
      <w:lvlText w:val="•"/>
      <w:lvlJc w:val="left"/>
      <w:pPr>
        <w:ind w:left="3803" w:hanging="199"/>
      </w:pPr>
      <w:rPr>
        <w:rFonts w:hint="default"/>
      </w:rPr>
    </w:lvl>
    <w:lvl w:ilvl="7" w:tplc="CB786DA0">
      <w:start w:val="1"/>
      <w:numFmt w:val="bullet"/>
      <w:lvlText w:val="•"/>
      <w:lvlJc w:val="left"/>
      <w:pPr>
        <w:ind w:left="4385" w:hanging="199"/>
      </w:pPr>
      <w:rPr>
        <w:rFonts w:hint="default"/>
      </w:rPr>
    </w:lvl>
    <w:lvl w:ilvl="8" w:tplc="1B0CE51A">
      <w:start w:val="1"/>
      <w:numFmt w:val="bullet"/>
      <w:lvlText w:val="•"/>
      <w:lvlJc w:val="left"/>
      <w:pPr>
        <w:ind w:left="4966" w:hanging="199"/>
      </w:pPr>
      <w:rPr>
        <w:rFonts w:hint="default"/>
      </w:rPr>
    </w:lvl>
  </w:abstractNum>
  <w:abstractNum w:abstractNumId="90" w15:restartNumberingAfterBreak="0">
    <w:nsid w:val="52990AFA"/>
    <w:multiLevelType w:val="hybridMultilevel"/>
    <w:tmpl w:val="829AB428"/>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3373CCF"/>
    <w:multiLevelType w:val="hybridMultilevel"/>
    <w:tmpl w:val="6E10CEFC"/>
    <w:lvl w:ilvl="0" w:tplc="E3F84BC4">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53D844AA"/>
    <w:multiLevelType w:val="hybridMultilevel"/>
    <w:tmpl w:val="F1AC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353DEA"/>
    <w:multiLevelType w:val="hybridMultilevel"/>
    <w:tmpl w:val="D92E394A"/>
    <w:lvl w:ilvl="0" w:tplc="3F6A3E9C">
      <w:start w:val="1"/>
      <w:numFmt w:val="bullet"/>
      <w:lvlText w:val="–"/>
      <w:lvlJc w:val="left"/>
      <w:pPr>
        <w:ind w:left="1004" w:hanging="360"/>
      </w:pPr>
      <w:rPr>
        <w:rFonts w:ascii="Arial" w:hAnsi="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4" w15:restartNumberingAfterBreak="0">
    <w:nsid w:val="560D01F5"/>
    <w:multiLevelType w:val="hybridMultilevel"/>
    <w:tmpl w:val="66928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574A08CB"/>
    <w:multiLevelType w:val="hybridMultilevel"/>
    <w:tmpl w:val="AA2496D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6" w15:restartNumberingAfterBreak="0">
    <w:nsid w:val="584E6FD8"/>
    <w:multiLevelType w:val="hybridMultilevel"/>
    <w:tmpl w:val="1B201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585E477F"/>
    <w:multiLevelType w:val="hybridMultilevel"/>
    <w:tmpl w:val="1FE292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58B32239"/>
    <w:multiLevelType w:val="hybridMultilevel"/>
    <w:tmpl w:val="26ECB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9F843EE"/>
    <w:multiLevelType w:val="hybridMultilevel"/>
    <w:tmpl w:val="8F6CBDC6"/>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5AEF4870"/>
    <w:multiLevelType w:val="hybridMultilevel"/>
    <w:tmpl w:val="8E747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5B0E6B3B"/>
    <w:multiLevelType w:val="hybridMultilevel"/>
    <w:tmpl w:val="23584BCA"/>
    <w:lvl w:ilvl="0" w:tplc="E09C4192">
      <w:numFmt w:val="bullet"/>
      <w:lvlText w:val="•"/>
      <w:lvlJc w:val="left"/>
      <w:pPr>
        <w:ind w:left="1080" w:hanging="360"/>
      </w:pPr>
      <w:rPr>
        <w:rFonts w:ascii="ArialMT" w:eastAsiaTheme="minorHAnsi" w:hAnsi="ArialMT" w:cs="ArialM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2" w15:restartNumberingAfterBreak="0">
    <w:nsid w:val="5B2F72C7"/>
    <w:multiLevelType w:val="hybridMultilevel"/>
    <w:tmpl w:val="0D9EC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5B366B3F"/>
    <w:multiLevelType w:val="hybridMultilevel"/>
    <w:tmpl w:val="5FB8AD34"/>
    <w:lvl w:ilvl="0" w:tplc="3F6A3E9C">
      <w:start w:val="1"/>
      <w:numFmt w:val="bullet"/>
      <w:lvlText w:val="–"/>
      <w:lvlJc w:val="left"/>
      <w:pPr>
        <w:ind w:left="990" w:hanging="360"/>
      </w:pPr>
      <w:rPr>
        <w:rFonts w:ascii="Arial" w:hAnsi="Aria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04" w15:restartNumberingAfterBreak="0">
    <w:nsid w:val="5BAC2505"/>
    <w:multiLevelType w:val="hybridMultilevel"/>
    <w:tmpl w:val="EA5A20AC"/>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BD95C09"/>
    <w:multiLevelType w:val="hybridMultilevel"/>
    <w:tmpl w:val="0A584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5CD46DF5"/>
    <w:multiLevelType w:val="hybridMultilevel"/>
    <w:tmpl w:val="3F8A0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5D21735E"/>
    <w:multiLevelType w:val="hybridMultilevel"/>
    <w:tmpl w:val="F84C0C96"/>
    <w:lvl w:ilvl="0" w:tplc="E4F89F86">
      <w:start w:val="1"/>
      <w:numFmt w:val="bullet"/>
      <w:lvlText w:val="•"/>
      <w:lvlJc w:val="left"/>
      <w:pPr>
        <w:ind w:left="315" w:hanging="199"/>
      </w:pPr>
      <w:rPr>
        <w:rFonts w:ascii="Calibri" w:eastAsia="Calibri" w:hAnsi="Calibri" w:hint="default"/>
        <w:color w:val="231F20"/>
        <w:w w:val="133"/>
        <w:sz w:val="20"/>
        <w:szCs w:val="20"/>
      </w:rPr>
    </w:lvl>
    <w:lvl w:ilvl="1" w:tplc="43A6C7C0">
      <w:start w:val="1"/>
      <w:numFmt w:val="bullet"/>
      <w:lvlText w:val="•"/>
      <w:lvlJc w:val="left"/>
      <w:pPr>
        <w:ind w:left="1214" w:hanging="199"/>
      </w:pPr>
      <w:rPr>
        <w:rFonts w:hint="default"/>
      </w:rPr>
    </w:lvl>
    <w:lvl w:ilvl="2" w:tplc="8780D8FA">
      <w:start w:val="1"/>
      <w:numFmt w:val="bullet"/>
      <w:lvlText w:val="•"/>
      <w:lvlJc w:val="left"/>
      <w:pPr>
        <w:ind w:left="2113" w:hanging="199"/>
      </w:pPr>
      <w:rPr>
        <w:rFonts w:hint="default"/>
      </w:rPr>
    </w:lvl>
    <w:lvl w:ilvl="3" w:tplc="8EDE7A98">
      <w:start w:val="1"/>
      <w:numFmt w:val="bullet"/>
      <w:lvlText w:val="•"/>
      <w:lvlJc w:val="left"/>
      <w:pPr>
        <w:ind w:left="3012" w:hanging="199"/>
      </w:pPr>
      <w:rPr>
        <w:rFonts w:hint="default"/>
      </w:rPr>
    </w:lvl>
    <w:lvl w:ilvl="4" w:tplc="766A3F66">
      <w:start w:val="1"/>
      <w:numFmt w:val="bullet"/>
      <w:lvlText w:val="•"/>
      <w:lvlJc w:val="left"/>
      <w:pPr>
        <w:ind w:left="3911" w:hanging="199"/>
      </w:pPr>
      <w:rPr>
        <w:rFonts w:hint="default"/>
      </w:rPr>
    </w:lvl>
    <w:lvl w:ilvl="5" w:tplc="99607C66">
      <w:start w:val="1"/>
      <w:numFmt w:val="bullet"/>
      <w:lvlText w:val="•"/>
      <w:lvlJc w:val="left"/>
      <w:pPr>
        <w:ind w:left="4809" w:hanging="199"/>
      </w:pPr>
      <w:rPr>
        <w:rFonts w:hint="default"/>
      </w:rPr>
    </w:lvl>
    <w:lvl w:ilvl="6" w:tplc="CF569BFA">
      <w:start w:val="1"/>
      <w:numFmt w:val="bullet"/>
      <w:lvlText w:val="•"/>
      <w:lvlJc w:val="left"/>
      <w:pPr>
        <w:ind w:left="5708" w:hanging="199"/>
      </w:pPr>
      <w:rPr>
        <w:rFonts w:hint="default"/>
      </w:rPr>
    </w:lvl>
    <w:lvl w:ilvl="7" w:tplc="56DA589A">
      <w:start w:val="1"/>
      <w:numFmt w:val="bullet"/>
      <w:lvlText w:val="•"/>
      <w:lvlJc w:val="left"/>
      <w:pPr>
        <w:ind w:left="6607" w:hanging="199"/>
      </w:pPr>
      <w:rPr>
        <w:rFonts w:hint="default"/>
      </w:rPr>
    </w:lvl>
    <w:lvl w:ilvl="8" w:tplc="A8C88D24">
      <w:start w:val="1"/>
      <w:numFmt w:val="bullet"/>
      <w:lvlText w:val="•"/>
      <w:lvlJc w:val="left"/>
      <w:pPr>
        <w:ind w:left="7506" w:hanging="199"/>
      </w:pPr>
      <w:rPr>
        <w:rFonts w:hint="default"/>
      </w:rPr>
    </w:lvl>
  </w:abstractNum>
  <w:abstractNum w:abstractNumId="108" w15:restartNumberingAfterBreak="0">
    <w:nsid w:val="5DB77C4C"/>
    <w:multiLevelType w:val="hybridMultilevel"/>
    <w:tmpl w:val="BCC41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5DE02E09"/>
    <w:multiLevelType w:val="hybridMultilevel"/>
    <w:tmpl w:val="B700262C"/>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E3C5B8F"/>
    <w:multiLevelType w:val="hybridMultilevel"/>
    <w:tmpl w:val="7B4A6D68"/>
    <w:lvl w:ilvl="0" w:tplc="CFDA8D9E">
      <w:start w:val="1"/>
      <w:numFmt w:val="bullet"/>
      <w:lvlText w:val="•"/>
      <w:lvlJc w:val="left"/>
      <w:pPr>
        <w:ind w:left="485" w:hanging="171"/>
      </w:pPr>
      <w:rPr>
        <w:rFonts w:ascii="Calibri" w:eastAsia="Calibri" w:hAnsi="Calibri" w:hint="default"/>
        <w:color w:val="231F20"/>
        <w:w w:val="133"/>
        <w:sz w:val="20"/>
        <w:szCs w:val="20"/>
      </w:rPr>
    </w:lvl>
    <w:lvl w:ilvl="1" w:tplc="6D7EF890">
      <w:start w:val="1"/>
      <w:numFmt w:val="bullet"/>
      <w:lvlText w:val="•"/>
      <w:lvlJc w:val="left"/>
      <w:pPr>
        <w:ind w:left="691" w:hanging="171"/>
      </w:pPr>
      <w:rPr>
        <w:rFonts w:hint="default"/>
      </w:rPr>
    </w:lvl>
    <w:lvl w:ilvl="2" w:tplc="70DABB88">
      <w:start w:val="1"/>
      <w:numFmt w:val="bullet"/>
      <w:lvlText w:val="•"/>
      <w:lvlJc w:val="left"/>
      <w:pPr>
        <w:ind w:left="897" w:hanging="171"/>
      </w:pPr>
      <w:rPr>
        <w:rFonts w:hint="default"/>
      </w:rPr>
    </w:lvl>
    <w:lvl w:ilvl="3" w:tplc="EB7ECC0E">
      <w:start w:val="1"/>
      <w:numFmt w:val="bullet"/>
      <w:lvlText w:val="•"/>
      <w:lvlJc w:val="left"/>
      <w:pPr>
        <w:ind w:left="1103" w:hanging="171"/>
      </w:pPr>
      <w:rPr>
        <w:rFonts w:hint="default"/>
      </w:rPr>
    </w:lvl>
    <w:lvl w:ilvl="4" w:tplc="E666852C">
      <w:start w:val="1"/>
      <w:numFmt w:val="bullet"/>
      <w:lvlText w:val="•"/>
      <w:lvlJc w:val="left"/>
      <w:pPr>
        <w:ind w:left="1310" w:hanging="171"/>
      </w:pPr>
      <w:rPr>
        <w:rFonts w:hint="default"/>
      </w:rPr>
    </w:lvl>
    <w:lvl w:ilvl="5" w:tplc="6B1A23CE">
      <w:start w:val="1"/>
      <w:numFmt w:val="bullet"/>
      <w:lvlText w:val="•"/>
      <w:lvlJc w:val="left"/>
      <w:pPr>
        <w:ind w:left="1516" w:hanging="171"/>
      </w:pPr>
      <w:rPr>
        <w:rFonts w:hint="default"/>
      </w:rPr>
    </w:lvl>
    <w:lvl w:ilvl="6" w:tplc="DF22B714">
      <w:start w:val="1"/>
      <w:numFmt w:val="bullet"/>
      <w:lvlText w:val="•"/>
      <w:lvlJc w:val="left"/>
      <w:pPr>
        <w:ind w:left="1722" w:hanging="171"/>
      </w:pPr>
      <w:rPr>
        <w:rFonts w:hint="default"/>
      </w:rPr>
    </w:lvl>
    <w:lvl w:ilvl="7" w:tplc="EE362B40">
      <w:start w:val="1"/>
      <w:numFmt w:val="bullet"/>
      <w:lvlText w:val="•"/>
      <w:lvlJc w:val="left"/>
      <w:pPr>
        <w:ind w:left="1928" w:hanging="171"/>
      </w:pPr>
      <w:rPr>
        <w:rFonts w:hint="default"/>
      </w:rPr>
    </w:lvl>
    <w:lvl w:ilvl="8" w:tplc="83BE8534">
      <w:start w:val="1"/>
      <w:numFmt w:val="bullet"/>
      <w:lvlText w:val="•"/>
      <w:lvlJc w:val="left"/>
      <w:pPr>
        <w:ind w:left="2134" w:hanging="171"/>
      </w:pPr>
      <w:rPr>
        <w:rFonts w:hint="default"/>
      </w:rPr>
    </w:lvl>
  </w:abstractNum>
  <w:abstractNum w:abstractNumId="111" w15:restartNumberingAfterBreak="0">
    <w:nsid w:val="5EED05E6"/>
    <w:multiLevelType w:val="hybridMultilevel"/>
    <w:tmpl w:val="DE7A8386"/>
    <w:lvl w:ilvl="0" w:tplc="C11A846C">
      <w:start w:val="1"/>
      <w:numFmt w:val="bullet"/>
      <w:pStyle w:val="Policybullets"/>
      <w:lvlText w:val=""/>
      <w:lvlJc w:val="left"/>
      <w:pPr>
        <w:tabs>
          <w:tab w:val="num" w:pos="282"/>
        </w:tabs>
        <w:ind w:left="282" w:hanging="567"/>
      </w:pPr>
      <w:rPr>
        <w:rFonts w:ascii="Symbol" w:hAnsi="Symbol" w:hint="default"/>
      </w:rPr>
    </w:lvl>
    <w:lvl w:ilvl="1" w:tplc="04090019">
      <w:start w:val="1"/>
      <w:numFmt w:val="bullet"/>
      <w:lvlText w:val="o"/>
      <w:lvlJc w:val="left"/>
      <w:pPr>
        <w:tabs>
          <w:tab w:val="num" w:pos="1155"/>
        </w:tabs>
        <w:ind w:left="1155" w:hanging="360"/>
      </w:pPr>
      <w:rPr>
        <w:rFonts w:ascii="Courier New" w:hAnsi="Courier New" w:hint="default"/>
      </w:rPr>
    </w:lvl>
    <w:lvl w:ilvl="2" w:tplc="0409001B">
      <w:start w:val="1"/>
      <w:numFmt w:val="bullet"/>
      <w:lvlText w:val=""/>
      <w:lvlJc w:val="left"/>
      <w:pPr>
        <w:tabs>
          <w:tab w:val="num" w:pos="1875"/>
        </w:tabs>
        <w:ind w:left="1875" w:hanging="360"/>
      </w:pPr>
      <w:rPr>
        <w:rFonts w:ascii="Wingdings" w:hAnsi="Wingdings" w:hint="default"/>
      </w:rPr>
    </w:lvl>
    <w:lvl w:ilvl="3" w:tplc="0409000F">
      <w:start w:val="1"/>
      <w:numFmt w:val="bullet"/>
      <w:lvlText w:val=""/>
      <w:lvlJc w:val="left"/>
      <w:pPr>
        <w:tabs>
          <w:tab w:val="num" w:pos="2595"/>
        </w:tabs>
        <w:ind w:left="2595" w:hanging="360"/>
      </w:pPr>
      <w:rPr>
        <w:rFonts w:ascii="Symbol" w:hAnsi="Symbol" w:hint="default"/>
      </w:rPr>
    </w:lvl>
    <w:lvl w:ilvl="4" w:tplc="04090019">
      <w:start w:val="1"/>
      <w:numFmt w:val="bullet"/>
      <w:lvlText w:val="o"/>
      <w:lvlJc w:val="left"/>
      <w:pPr>
        <w:tabs>
          <w:tab w:val="num" w:pos="3315"/>
        </w:tabs>
        <w:ind w:left="3315" w:hanging="360"/>
      </w:pPr>
      <w:rPr>
        <w:rFonts w:ascii="Courier New" w:hAnsi="Courier New" w:hint="default"/>
      </w:rPr>
    </w:lvl>
    <w:lvl w:ilvl="5" w:tplc="0409001B" w:tentative="1">
      <w:start w:val="1"/>
      <w:numFmt w:val="bullet"/>
      <w:lvlText w:val=""/>
      <w:lvlJc w:val="left"/>
      <w:pPr>
        <w:tabs>
          <w:tab w:val="num" w:pos="4035"/>
        </w:tabs>
        <w:ind w:left="4035" w:hanging="360"/>
      </w:pPr>
      <w:rPr>
        <w:rFonts w:ascii="Wingdings" w:hAnsi="Wingdings" w:hint="default"/>
      </w:rPr>
    </w:lvl>
    <w:lvl w:ilvl="6" w:tplc="0409000F" w:tentative="1">
      <w:start w:val="1"/>
      <w:numFmt w:val="bullet"/>
      <w:lvlText w:val=""/>
      <w:lvlJc w:val="left"/>
      <w:pPr>
        <w:tabs>
          <w:tab w:val="num" w:pos="4755"/>
        </w:tabs>
        <w:ind w:left="4755" w:hanging="360"/>
      </w:pPr>
      <w:rPr>
        <w:rFonts w:ascii="Symbol" w:hAnsi="Symbol" w:hint="default"/>
      </w:rPr>
    </w:lvl>
    <w:lvl w:ilvl="7" w:tplc="04090019" w:tentative="1">
      <w:start w:val="1"/>
      <w:numFmt w:val="bullet"/>
      <w:lvlText w:val="o"/>
      <w:lvlJc w:val="left"/>
      <w:pPr>
        <w:tabs>
          <w:tab w:val="num" w:pos="5475"/>
        </w:tabs>
        <w:ind w:left="5475" w:hanging="360"/>
      </w:pPr>
      <w:rPr>
        <w:rFonts w:ascii="Courier New" w:hAnsi="Courier New" w:hint="default"/>
      </w:rPr>
    </w:lvl>
    <w:lvl w:ilvl="8" w:tplc="0409001B" w:tentative="1">
      <w:start w:val="1"/>
      <w:numFmt w:val="bullet"/>
      <w:lvlText w:val=""/>
      <w:lvlJc w:val="left"/>
      <w:pPr>
        <w:tabs>
          <w:tab w:val="num" w:pos="6195"/>
        </w:tabs>
        <w:ind w:left="6195" w:hanging="360"/>
      </w:pPr>
      <w:rPr>
        <w:rFonts w:ascii="Wingdings" w:hAnsi="Wingdings" w:hint="default"/>
      </w:rPr>
    </w:lvl>
  </w:abstractNum>
  <w:abstractNum w:abstractNumId="112" w15:restartNumberingAfterBreak="0">
    <w:nsid w:val="5F2679FC"/>
    <w:multiLevelType w:val="hybridMultilevel"/>
    <w:tmpl w:val="1DE65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60B0026E"/>
    <w:multiLevelType w:val="hybridMultilevel"/>
    <w:tmpl w:val="147A0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61CC28A5"/>
    <w:multiLevelType w:val="hybridMultilevel"/>
    <w:tmpl w:val="D28E20FC"/>
    <w:lvl w:ilvl="0" w:tplc="E09C4192">
      <w:numFmt w:val="bullet"/>
      <w:lvlText w:val="•"/>
      <w:lvlJc w:val="left"/>
      <w:pPr>
        <w:ind w:left="108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30B63B7"/>
    <w:multiLevelType w:val="hybridMultilevel"/>
    <w:tmpl w:val="D1C63F38"/>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6" w15:restartNumberingAfterBreak="0">
    <w:nsid w:val="638D5E79"/>
    <w:multiLevelType w:val="hybridMultilevel"/>
    <w:tmpl w:val="C1CC3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63D94D32"/>
    <w:multiLevelType w:val="hybridMultilevel"/>
    <w:tmpl w:val="797ABD20"/>
    <w:lvl w:ilvl="0" w:tplc="9E62B39E">
      <w:start w:val="1"/>
      <w:numFmt w:val="lowerLetter"/>
      <w:lvlText w:val="(%1)"/>
      <w:lvlJc w:val="left"/>
      <w:pPr>
        <w:ind w:left="720" w:hanging="360"/>
      </w:pPr>
      <w:rPr>
        <w:rFonts w:ascii="Arial" w:eastAsia="Arial" w:hAnsi="Arial" w:hint="default"/>
        <w:spacing w:val="1"/>
        <w:w w:val="101"/>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4666A2F"/>
    <w:multiLevelType w:val="hybridMultilevel"/>
    <w:tmpl w:val="AA364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5361DB0"/>
    <w:multiLevelType w:val="hybridMultilevel"/>
    <w:tmpl w:val="4928F802"/>
    <w:lvl w:ilvl="0" w:tplc="0C090001">
      <w:start w:val="1"/>
      <w:numFmt w:val="bullet"/>
      <w:lvlText w:val=""/>
      <w:lvlJc w:val="left"/>
      <w:pPr>
        <w:ind w:left="862" w:hanging="360"/>
      </w:pPr>
      <w:rPr>
        <w:rFonts w:ascii="Symbol" w:hAnsi="Symbol" w:hint="default"/>
      </w:rPr>
    </w:lvl>
    <w:lvl w:ilvl="1" w:tplc="3F6A3E9C">
      <w:start w:val="1"/>
      <w:numFmt w:val="bullet"/>
      <w:lvlText w:val="–"/>
      <w:lvlJc w:val="left"/>
      <w:pPr>
        <w:ind w:left="1582" w:hanging="360"/>
      </w:pPr>
      <w:rPr>
        <w:rFonts w:ascii="Arial" w:hAnsi="Arial"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0" w15:restartNumberingAfterBreak="0">
    <w:nsid w:val="663C6734"/>
    <w:multiLevelType w:val="hybridMultilevel"/>
    <w:tmpl w:val="F11ED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665212DF"/>
    <w:multiLevelType w:val="hybridMultilevel"/>
    <w:tmpl w:val="0A5234E8"/>
    <w:lvl w:ilvl="0" w:tplc="E8A0E98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666343B7"/>
    <w:multiLevelType w:val="hybridMultilevel"/>
    <w:tmpl w:val="0BB0C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15:restartNumberingAfterBreak="0">
    <w:nsid w:val="66C97178"/>
    <w:multiLevelType w:val="hybridMultilevel"/>
    <w:tmpl w:val="D034F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67160336"/>
    <w:multiLevelType w:val="hybridMultilevel"/>
    <w:tmpl w:val="CD781080"/>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681114A9"/>
    <w:multiLevelType w:val="hybridMultilevel"/>
    <w:tmpl w:val="ACDE5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6" w15:restartNumberingAfterBreak="0">
    <w:nsid w:val="68FA1207"/>
    <w:multiLevelType w:val="hybridMultilevel"/>
    <w:tmpl w:val="9782C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699958AC"/>
    <w:multiLevelType w:val="hybridMultilevel"/>
    <w:tmpl w:val="0DE8D436"/>
    <w:lvl w:ilvl="0" w:tplc="6164D81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8" w15:restartNumberingAfterBreak="0">
    <w:nsid w:val="69DE3C25"/>
    <w:multiLevelType w:val="hybridMultilevel"/>
    <w:tmpl w:val="14D8FF9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C29200D"/>
    <w:multiLevelType w:val="hybridMultilevel"/>
    <w:tmpl w:val="A4EC681A"/>
    <w:lvl w:ilvl="0" w:tplc="4C942CF2">
      <w:start w:val="1"/>
      <w:numFmt w:val="decimal"/>
      <w:lvlText w:val="%1"/>
      <w:lvlJc w:val="left"/>
      <w:pPr>
        <w:ind w:left="315" w:hanging="199"/>
      </w:pPr>
      <w:rPr>
        <w:rFonts w:ascii="Gill Sans MT" w:eastAsia="Gill Sans MT" w:hAnsi="Gill Sans MT" w:hint="default"/>
        <w:color w:val="231F20"/>
        <w:w w:val="112"/>
        <w:sz w:val="18"/>
        <w:szCs w:val="18"/>
      </w:rPr>
    </w:lvl>
    <w:lvl w:ilvl="1" w:tplc="B4BE7972">
      <w:start w:val="1"/>
      <w:numFmt w:val="bullet"/>
      <w:lvlText w:val="•"/>
      <w:lvlJc w:val="left"/>
      <w:pPr>
        <w:ind w:left="485" w:hanging="171"/>
      </w:pPr>
      <w:rPr>
        <w:rFonts w:ascii="Calibri" w:eastAsia="Calibri" w:hAnsi="Calibri" w:hint="default"/>
        <w:color w:val="231F20"/>
        <w:w w:val="133"/>
        <w:sz w:val="20"/>
        <w:szCs w:val="20"/>
      </w:rPr>
    </w:lvl>
    <w:lvl w:ilvl="2" w:tplc="6A4C76CA">
      <w:start w:val="1"/>
      <w:numFmt w:val="bullet"/>
      <w:lvlText w:val="•"/>
      <w:lvlJc w:val="left"/>
      <w:pPr>
        <w:ind w:left="361" w:hanging="171"/>
      </w:pPr>
      <w:rPr>
        <w:rFonts w:hint="default"/>
      </w:rPr>
    </w:lvl>
    <w:lvl w:ilvl="3" w:tplc="A1ACC344">
      <w:start w:val="1"/>
      <w:numFmt w:val="bullet"/>
      <w:lvlText w:val="•"/>
      <w:lvlJc w:val="left"/>
      <w:pPr>
        <w:ind w:left="238" w:hanging="171"/>
      </w:pPr>
      <w:rPr>
        <w:rFonts w:hint="default"/>
      </w:rPr>
    </w:lvl>
    <w:lvl w:ilvl="4" w:tplc="B1885950">
      <w:start w:val="1"/>
      <w:numFmt w:val="bullet"/>
      <w:lvlText w:val="•"/>
      <w:lvlJc w:val="left"/>
      <w:pPr>
        <w:ind w:left="114" w:hanging="171"/>
      </w:pPr>
      <w:rPr>
        <w:rFonts w:hint="default"/>
      </w:rPr>
    </w:lvl>
    <w:lvl w:ilvl="5" w:tplc="ED2AEF7E">
      <w:start w:val="1"/>
      <w:numFmt w:val="bullet"/>
      <w:lvlText w:val="•"/>
      <w:lvlJc w:val="left"/>
      <w:pPr>
        <w:ind w:left="-10" w:hanging="171"/>
      </w:pPr>
      <w:rPr>
        <w:rFonts w:hint="default"/>
      </w:rPr>
    </w:lvl>
    <w:lvl w:ilvl="6" w:tplc="4D16D00E">
      <w:start w:val="1"/>
      <w:numFmt w:val="bullet"/>
      <w:lvlText w:val="•"/>
      <w:lvlJc w:val="left"/>
      <w:pPr>
        <w:ind w:left="-133" w:hanging="171"/>
      </w:pPr>
      <w:rPr>
        <w:rFonts w:hint="default"/>
      </w:rPr>
    </w:lvl>
    <w:lvl w:ilvl="7" w:tplc="3C60A3B0">
      <w:start w:val="1"/>
      <w:numFmt w:val="bullet"/>
      <w:lvlText w:val="•"/>
      <w:lvlJc w:val="left"/>
      <w:pPr>
        <w:ind w:left="-257" w:hanging="171"/>
      </w:pPr>
      <w:rPr>
        <w:rFonts w:hint="default"/>
      </w:rPr>
    </w:lvl>
    <w:lvl w:ilvl="8" w:tplc="FF48FCDE">
      <w:start w:val="1"/>
      <w:numFmt w:val="bullet"/>
      <w:lvlText w:val="•"/>
      <w:lvlJc w:val="left"/>
      <w:pPr>
        <w:ind w:left="-381" w:hanging="171"/>
      </w:pPr>
      <w:rPr>
        <w:rFonts w:hint="default"/>
      </w:rPr>
    </w:lvl>
  </w:abstractNum>
  <w:abstractNum w:abstractNumId="130" w15:restartNumberingAfterBreak="0">
    <w:nsid w:val="6CF96A4C"/>
    <w:multiLevelType w:val="hybridMultilevel"/>
    <w:tmpl w:val="46D23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6D453B50"/>
    <w:multiLevelType w:val="hybridMultilevel"/>
    <w:tmpl w:val="B8C4C2B6"/>
    <w:lvl w:ilvl="0" w:tplc="9E62B39E">
      <w:start w:val="1"/>
      <w:numFmt w:val="lowerLetter"/>
      <w:lvlText w:val="(%1)"/>
      <w:lvlJc w:val="left"/>
      <w:pPr>
        <w:ind w:left="580" w:hanging="326"/>
      </w:pPr>
      <w:rPr>
        <w:rFonts w:ascii="Arial" w:eastAsia="Arial" w:hAnsi="Arial" w:hint="default"/>
        <w:spacing w:val="1"/>
        <w:w w:val="101"/>
        <w:sz w:val="18"/>
        <w:szCs w:val="18"/>
      </w:rPr>
    </w:lvl>
    <w:lvl w:ilvl="1" w:tplc="58681490">
      <w:start w:val="1"/>
      <w:numFmt w:val="bullet"/>
      <w:lvlText w:val="•"/>
      <w:lvlJc w:val="left"/>
      <w:pPr>
        <w:ind w:left="1656" w:hanging="326"/>
      </w:pPr>
      <w:rPr>
        <w:rFonts w:hint="default"/>
      </w:rPr>
    </w:lvl>
    <w:lvl w:ilvl="2" w:tplc="5ACEFA00">
      <w:start w:val="1"/>
      <w:numFmt w:val="bullet"/>
      <w:lvlText w:val="•"/>
      <w:lvlJc w:val="left"/>
      <w:pPr>
        <w:ind w:left="2733" w:hanging="326"/>
      </w:pPr>
      <w:rPr>
        <w:rFonts w:hint="default"/>
      </w:rPr>
    </w:lvl>
    <w:lvl w:ilvl="3" w:tplc="9C4EE2DE">
      <w:start w:val="1"/>
      <w:numFmt w:val="bullet"/>
      <w:lvlText w:val="•"/>
      <w:lvlJc w:val="left"/>
      <w:pPr>
        <w:ind w:left="3810" w:hanging="326"/>
      </w:pPr>
      <w:rPr>
        <w:rFonts w:hint="default"/>
      </w:rPr>
    </w:lvl>
    <w:lvl w:ilvl="4" w:tplc="151291A6">
      <w:start w:val="1"/>
      <w:numFmt w:val="bullet"/>
      <w:lvlText w:val="•"/>
      <w:lvlJc w:val="left"/>
      <w:pPr>
        <w:ind w:left="4886" w:hanging="326"/>
      </w:pPr>
      <w:rPr>
        <w:rFonts w:hint="default"/>
      </w:rPr>
    </w:lvl>
    <w:lvl w:ilvl="5" w:tplc="16A88EC4">
      <w:start w:val="1"/>
      <w:numFmt w:val="bullet"/>
      <w:lvlText w:val="•"/>
      <w:lvlJc w:val="left"/>
      <w:pPr>
        <w:ind w:left="5963" w:hanging="326"/>
      </w:pPr>
      <w:rPr>
        <w:rFonts w:hint="default"/>
      </w:rPr>
    </w:lvl>
    <w:lvl w:ilvl="6" w:tplc="786A0432">
      <w:start w:val="1"/>
      <w:numFmt w:val="bullet"/>
      <w:lvlText w:val="•"/>
      <w:lvlJc w:val="left"/>
      <w:pPr>
        <w:ind w:left="7039" w:hanging="326"/>
      </w:pPr>
      <w:rPr>
        <w:rFonts w:hint="default"/>
      </w:rPr>
    </w:lvl>
    <w:lvl w:ilvl="7" w:tplc="5136F59E">
      <w:start w:val="1"/>
      <w:numFmt w:val="bullet"/>
      <w:lvlText w:val="•"/>
      <w:lvlJc w:val="left"/>
      <w:pPr>
        <w:ind w:left="8116" w:hanging="326"/>
      </w:pPr>
      <w:rPr>
        <w:rFonts w:hint="default"/>
      </w:rPr>
    </w:lvl>
    <w:lvl w:ilvl="8" w:tplc="5560D108">
      <w:start w:val="1"/>
      <w:numFmt w:val="bullet"/>
      <w:lvlText w:val="•"/>
      <w:lvlJc w:val="left"/>
      <w:pPr>
        <w:ind w:left="9193" w:hanging="326"/>
      </w:pPr>
      <w:rPr>
        <w:rFonts w:hint="default"/>
      </w:rPr>
    </w:lvl>
  </w:abstractNum>
  <w:abstractNum w:abstractNumId="132" w15:restartNumberingAfterBreak="0">
    <w:nsid w:val="6DBA4BF9"/>
    <w:multiLevelType w:val="hybridMultilevel"/>
    <w:tmpl w:val="A32EB350"/>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DFF16EE"/>
    <w:multiLevelType w:val="hybridMultilevel"/>
    <w:tmpl w:val="B73CF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4" w15:restartNumberingAfterBreak="0">
    <w:nsid w:val="6F2D4F84"/>
    <w:multiLevelType w:val="hybridMultilevel"/>
    <w:tmpl w:val="754A1BFC"/>
    <w:lvl w:ilvl="0" w:tplc="9F70FDF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6F347356"/>
    <w:multiLevelType w:val="hybridMultilevel"/>
    <w:tmpl w:val="DA987EA4"/>
    <w:lvl w:ilvl="0" w:tplc="6164D81A">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F40281C"/>
    <w:multiLevelType w:val="hybridMultilevel"/>
    <w:tmpl w:val="DAE063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7" w15:restartNumberingAfterBreak="0">
    <w:nsid w:val="6FBF4A78"/>
    <w:multiLevelType w:val="hybridMultilevel"/>
    <w:tmpl w:val="0302C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0606A5B"/>
    <w:multiLevelType w:val="multilevel"/>
    <w:tmpl w:val="C90C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11222D4"/>
    <w:multiLevelType w:val="hybridMultilevel"/>
    <w:tmpl w:val="A5509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0" w15:restartNumberingAfterBreak="0">
    <w:nsid w:val="719C3BB1"/>
    <w:multiLevelType w:val="hybridMultilevel"/>
    <w:tmpl w:val="61D483C0"/>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1"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42" w15:restartNumberingAfterBreak="0">
    <w:nsid w:val="753E2F7C"/>
    <w:multiLevelType w:val="hybridMultilevel"/>
    <w:tmpl w:val="C632E320"/>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62369F9"/>
    <w:multiLevelType w:val="hybridMultilevel"/>
    <w:tmpl w:val="EED289F2"/>
    <w:lvl w:ilvl="0" w:tplc="92C07A50">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77972851"/>
    <w:multiLevelType w:val="hybridMultilevel"/>
    <w:tmpl w:val="AD9E0A42"/>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8FE7EFB"/>
    <w:multiLevelType w:val="hybridMultilevel"/>
    <w:tmpl w:val="6CAEEA0A"/>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791D262E"/>
    <w:multiLevelType w:val="hybridMultilevel"/>
    <w:tmpl w:val="9A0C3998"/>
    <w:lvl w:ilvl="0" w:tplc="0DC80854">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97A7FBE"/>
    <w:multiLevelType w:val="hybridMultilevel"/>
    <w:tmpl w:val="02A6EA8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8" w15:restartNumberingAfterBreak="0">
    <w:nsid w:val="7A061610"/>
    <w:multiLevelType w:val="hybridMultilevel"/>
    <w:tmpl w:val="349CD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9" w15:restartNumberingAfterBreak="0">
    <w:nsid w:val="7AFC702E"/>
    <w:multiLevelType w:val="hybridMultilevel"/>
    <w:tmpl w:val="CFE2B53E"/>
    <w:lvl w:ilvl="0" w:tplc="277C2EAC">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7BAE2790"/>
    <w:multiLevelType w:val="hybridMultilevel"/>
    <w:tmpl w:val="DB5AB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7D8523F9"/>
    <w:multiLevelType w:val="hybridMultilevel"/>
    <w:tmpl w:val="761EE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2" w15:restartNumberingAfterBreak="0">
    <w:nsid w:val="7ED749CD"/>
    <w:multiLevelType w:val="hybridMultilevel"/>
    <w:tmpl w:val="0B169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7FAD5712"/>
    <w:multiLevelType w:val="hybridMultilevel"/>
    <w:tmpl w:val="1E840FA8"/>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67"/>
  </w:num>
  <w:num w:numId="3">
    <w:abstractNumId w:val="141"/>
  </w:num>
  <w:num w:numId="4">
    <w:abstractNumId w:val="7"/>
  </w:num>
  <w:num w:numId="5">
    <w:abstractNumId w:val="23"/>
  </w:num>
  <w:num w:numId="6">
    <w:abstractNumId w:val="111"/>
  </w:num>
  <w:num w:numId="7">
    <w:abstractNumId w:val="97"/>
  </w:num>
  <w:num w:numId="8">
    <w:abstractNumId w:val="61"/>
  </w:num>
  <w:num w:numId="9">
    <w:abstractNumId w:val="50"/>
  </w:num>
  <w:num w:numId="10">
    <w:abstractNumId w:val="106"/>
  </w:num>
  <w:num w:numId="11">
    <w:abstractNumId w:val="112"/>
  </w:num>
  <w:num w:numId="12">
    <w:abstractNumId w:val="45"/>
  </w:num>
  <w:num w:numId="13">
    <w:abstractNumId w:val="103"/>
  </w:num>
  <w:num w:numId="14">
    <w:abstractNumId w:val="93"/>
  </w:num>
  <w:num w:numId="15">
    <w:abstractNumId w:val="62"/>
  </w:num>
  <w:num w:numId="16">
    <w:abstractNumId w:val="10"/>
  </w:num>
  <w:num w:numId="17">
    <w:abstractNumId w:val="21"/>
  </w:num>
  <w:num w:numId="18">
    <w:abstractNumId w:val="149"/>
  </w:num>
  <w:num w:numId="19">
    <w:abstractNumId w:val="82"/>
  </w:num>
  <w:num w:numId="20">
    <w:abstractNumId w:val="30"/>
  </w:num>
  <w:num w:numId="21">
    <w:abstractNumId w:val="140"/>
  </w:num>
  <w:num w:numId="22">
    <w:abstractNumId w:val="14"/>
  </w:num>
  <w:num w:numId="23">
    <w:abstractNumId w:val="138"/>
  </w:num>
  <w:num w:numId="24">
    <w:abstractNumId w:val="55"/>
  </w:num>
  <w:num w:numId="25">
    <w:abstractNumId w:val="139"/>
  </w:num>
  <w:num w:numId="26">
    <w:abstractNumId w:val="101"/>
  </w:num>
  <w:num w:numId="27">
    <w:abstractNumId w:val="92"/>
  </w:num>
  <w:num w:numId="28">
    <w:abstractNumId w:val="75"/>
  </w:num>
  <w:num w:numId="29">
    <w:abstractNumId w:val="28"/>
  </w:num>
  <w:num w:numId="30">
    <w:abstractNumId w:val="76"/>
  </w:num>
  <w:num w:numId="31">
    <w:abstractNumId w:val="44"/>
  </w:num>
  <w:num w:numId="32">
    <w:abstractNumId w:val="145"/>
  </w:num>
  <w:num w:numId="33">
    <w:abstractNumId w:val="56"/>
  </w:num>
  <w:num w:numId="34">
    <w:abstractNumId w:val="4"/>
  </w:num>
  <w:num w:numId="35">
    <w:abstractNumId w:val="109"/>
  </w:num>
  <w:num w:numId="36">
    <w:abstractNumId w:val="26"/>
  </w:num>
  <w:num w:numId="37">
    <w:abstractNumId w:val="18"/>
  </w:num>
  <w:num w:numId="38">
    <w:abstractNumId w:val="39"/>
  </w:num>
  <w:num w:numId="39">
    <w:abstractNumId w:val="124"/>
  </w:num>
  <w:num w:numId="40">
    <w:abstractNumId w:val="90"/>
  </w:num>
  <w:num w:numId="41">
    <w:abstractNumId w:val="43"/>
  </w:num>
  <w:num w:numId="42">
    <w:abstractNumId w:val="128"/>
  </w:num>
  <w:num w:numId="43">
    <w:abstractNumId w:val="1"/>
  </w:num>
  <w:num w:numId="44">
    <w:abstractNumId w:val="35"/>
  </w:num>
  <w:num w:numId="45">
    <w:abstractNumId w:val="126"/>
  </w:num>
  <w:num w:numId="46">
    <w:abstractNumId w:val="6"/>
  </w:num>
  <w:num w:numId="47">
    <w:abstractNumId w:val="122"/>
  </w:num>
  <w:num w:numId="48">
    <w:abstractNumId w:val="13"/>
  </w:num>
  <w:num w:numId="49">
    <w:abstractNumId w:val="3"/>
  </w:num>
  <w:num w:numId="50">
    <w:abstractNumId w:val="144"/>
  </w:num>
  <w:num w:numId="51">
    <w:abstractNumId w:val="132"/>
  </w:num>
  <w:num w:numId="52">
    <w:abstractNumId w:val="142"/>
  </w:num>
  <w:num w:numId="53">
    <w:abstractNumId w:val="153"/>
  </w:num>
  <w:num w:numId="54">
    <w:abstractNumId w:val="49"/>
  </w:num>
  <w:num w:numId="55">
    <w:abstractNumId w:val="32"/>
  </w:num>
  <w:num w:numId="56">
    <w:abstractNumId w:val="48"/>
  </w:num>
  <w:num w:numId="57">
    <w:abstractNumId w:val="78"/>
  </w:num>
  <w:num w:numId="58">
    <w:abstractNumId w:val="37"/>
  </w:num>
  <w:num w:numId="59">
    <w:abstractNumId w:val="143"/>
  </w:num>
  <w:num w:numId="60">
    <w:abstractNumId w:val="146"/>
  </w:num>
  <w:num w:numId="61">
    <w:abstractNumId w:val="31"/>
  </w:num>
  <w:num w:numId="62">
    <w:abstractNumId w:val="80"/>
  </w:num>
  <w:num w:numId="63">
    <w:abstractNumId w:val="91"/>
  </w:num>
  <w:num w:numId="64">
    <w:abstractNumId w:val="134"/>
  </w:num>
  <w:num w:numId="65">
    <w:abstractNumId w:val="24"/>
  </w:num>
  <w:num w:numId="66">
    <w:abstractNumId w:val="42"/>
  </w:num>
  <w:num w:numId="67">
    <w:abstractNumId w:val="100"/>
  </w:num>
  <w:num w:numId="68">
    <w:abstractNumId w:val="66"/>
  </w:num>
  <w:num w:numId="69">
    <w:abstractNumId w:val="108"/>
  </w:num>
  <w:num w:numId="70">
    <w:abstractNumId w:val="65"/>
  </w:num>
  <w:num w:numId="71">
    <w:abstractNumId w:val="34"/>
  </w:num>
  <w:num w:numId="72">
    <w:abstractNumId w:val="8"/>
  </w:num>
  <w:num w:numId="73">
    <w:abstractNumId w:val="0"/>
  </w:num>
  <w:num w:numId="74">
    <w:abstractNumId w:val="105"/>
  </w:num>
  <w:num w:numId="75">
    <w:abstractNumId w:val="135"/>
  </w:num>
  <w:num w:numId="76">
    <w:abstractNumId w:val="36"/>
  </w:num>
  <w:num w:numId="77">
    <w:abstractNumId w:val="29"/>
  </w:num>
  <w:num w:numId="78">
    <w:abstractNumId w:val="79"/>
  </w:num>
  <w:num w:numId="79">
    <w:abstractNumId w:val="63"/>
  </w:num>
  <w:num w:numId="80">
    <w:abstractNumId w:val="71"/>
  </w:num>
  <w:num w:numId="81">
    <w:abstractNumId w:val="22"/>
  </w:num>
  <w:num w:numId="82">
    <w:abstractNumId w:val="84"/>
  </w:num>
  <w:num w:numId="83">
    <w:abstractNumId w:val="74"/>
  </w:num>
  <w:num w:numId="84">
    <w:abstractNumId w:val="98"/>
  </w:num>
  <w:num w:numId="85">
    <w:abstractNumId w:val="60"/>
  </w:num>
  <w:num w:numId="86">
    <w:abstractNumId w:val="52"/>
  </w:num>
  <w:num w:numId="87">
    <w:abstractNumId w:val="94"/>
  </w:num>
  <w:num w:numId="88">
    <w:abstractNumId w:val="87"/>
  </w:num>
  <w:num w:numId="89">
    <w:abstractNumId w:val="41"/>
  </w:num>
  <w:num w:numId="90">
    <w:abstractNumId w:val="59"/>
  </w:num>
  <w:num w:numId="91">
    <w:abstractNumId w:val="96"/>
  </w:num>
  <w:num w:numId="92">
    <w:abstractNumId w:val="57"/>
  </w:num>
  <w:num w:numId="93">
    <w:abstractNumId w:val="19"/>
  </w:num>
  <w:num w:numId="94">
    <w:abstractNumId w:val="104"/>
  </w:num>
  <w:num w:numId="95">
    <w:abstractNumId w:val="16"/>
  </w:num>
  <w:num w:numId="96">
    <w:abstractNumId w:val="9"/>
  </w:num>
  <w:num w:numId="97">
    <w:abstractNumId w:val="69"/>
  </w:num>
  <w:num w:numId="98">
    <w:abstractNumId w:val="123"/>
  </w:num>
  <w:num w:numId="99">
    <w:abstractNumId w:val="113"/>
  </w:num>
  <w:num w:numId="100">
    <w:abstractNumId w:val="125"/>
  </w:num>
  <w:num w:numId="101">
    <w:abstractNumId w:val="73"/>
  </w:num>
  <w:num w:numId="102">
    <w:abstractNumId w:val="150"/>
  </w:num>
  <w:num w:numId="103">
    <w:abstractNumId w:val="116"/>
  </w:num>
  <w:num w:numId="104">
    <w:abstractNumId w:val="20"/>
  </w:num>
  <w:num w:numId="105">
    <w:abstractNumId w:val="147"/>
  </w:num>
  <w:num w:numId="106">
    <w:abstractNumId w:val="54"/>
  </w:num>
  <w:num w:numId="107">
    <w:abstractNumId w:val="127"/>
  </w:num>
  <w:num w:numId="108">
    <w:abstractNumId w:val="130"/>
  </w:num>
  <w:num w:numId="109">
    <w:abstractNumId w:val="85"/>
  </w:num>
  <w:num w:numId="110">
    <w:abstractNumId w:val="51"/>
  </w:num>
  <w:num w:numId="111">
    <w:abstractNumId w:val="151"/>
  </w:num>
  <w:num w:numId="112">
    <w:abstractNumId w:val="77"/>
  </w:num>
  <w:num w:numId="113">
    <w:abstractNumId w:val="25"/>
  </w:num>
  <w:num w:numId="114">
    <w:abstractNumId w:val="120"/>
  </w:num>
  <w:num w:numId="115">
    <w:abstractNumId w:val="133"/>
  </w:num>
  <w:num w:numId="116">
    <w:abstractNumId w:val="46"/>
  </w:num>
  <w:num w:numId="117">
    <w:abstractNumId w:val="136"/>
  </w:num>
  <w:num w:numId="118">
    <w:abstractNumId w:val="2"/>
  </w:num>
  <w:num w:numId="119">
    <w:abstractNumId w:val="53"/>
  </w:num>
  <w:num w:numId="120">
    <w:abstractNumId w:val="5"/>
  </w:num>
  <w:num w:numId="121">
    <w:abstractNumId w:val="72"/>
  </w:num>
  <w:num w:numId="122">
    <w:abstractNumId w:val="17"/>
  </w:num>
  <w:num w:numId="123">
    <w:abstractNumId w:val="114"/>
  </w:num>
  <w:num w:numId="124">
    <w:abstractNumId w:val="121"/>
  </w:num>
  <w:num w:numId="125">
    <w:abstractNumId w:val="131"/>
  </w:num>
  <w:num w:numId="126">
    <w:abstractNumId w:val="99"/>
  </w:num>
  <w:num w:numId="127">
    <w:abstractNumId w:val="12"/>
  </w:num>
  <w:num w:numId="128">
    <w:abstractNumId w:val="117"/>
  </w:num>
  <w:num w:numId="129">
    <w:abstractNumId w:val="58"/>
  </w:num>
  <w:num w:numId="130">
    <w:abstractNumId w:val="86"/>
  </w:num>
  <w:num w:numId="131">
    <w:abstractNumId w:val="115"/>
  </w:num>
  <w:num w:numId="132">
    <w:abstractNumId w:val="95"/>
  </w:num>
  <w:num w:numId="133">
    <w:abstractNumId w:val="27"/>
  </w:num>
  <w:num w:numId="134">
    <w:abstractNumId w:val="119"/>
  </w:num>
  <w:num w:numId="135">
    <w:abstractNumId w:val="81"/>
  </w:num>
  <w:num w:numId="136">
    <w:abstractNumId w:val="118"/>
  </w:num>
  <w:num w:numId="137">
    <w:abstractNumId w:val="40"/>
  </w:num>
  <w:num w:numId="138">
    <w:abstractNumId w:val="137"/>
  </w:num>
  <w:num w:numId="139">
    <w:abstractNumId w:val="68"/>
  </w:num>
  <w:num w:numId="140">
    <w:abstractNumId w:val="70"/>
  </w:num>
  <w:num w:numId="141">
    <w:abstractNumId w:val="38"/>
  </w:num>
  <w:num w:numId="142">
    <w:abstractNumId w:val="83"/>
  </w:num>
  <w:num w:numId="143">
    <w:abstractNumId w:val="15"/>
  </w:num>
  <w:num w:numId="144">
    <w:abstractNumId w:val="107"/>
  </w:num>
  <w:num w:numId="145">
    <w:abstractNumId w:val="102"/>
  </w:num>
  <w:num w:numId="146">
    <w:abstractNumId w:val="148"/>
  </w:num>
  <w:num w:numId="147">
    <w:abstractNumId w:val="88"/>
  </w:num>
  <w:num w:numId="148">
    <w:abstractNumId w:val="152"/>
  </w:num>
  <w:num w:numId="149">
    <w:abstractNumId w:val="11"/>
  </w:num>
  <w:num w:numId="150">
    <w:abstractNumId w:val="110"/>
  </w:num>
  <w:num w:numId="151">
    <w:abstractNumId w:val="89"/>
  </w:num>
  <w:num w:numId="152">
    <w:abstractNumId w:val="129"/>
  </w:num>
  <w:num w:numId="153">
    <w:abstractNumId w:val="64"/>
  </w:num>
  <w:num w:numId="154">
    <w:abstractNumId w:val="47"/>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CB"/>
    <w:rsid w:val="00003D7E"/>
    <w:rsid w:val="0000702E"/>
    <w:rsid w:val="00017F2D"/>
    <w:rsid w:val="00017FD1"/>
    <w:rsid w:val="0002620A"/>
    <w:rsid w:val="00027A4C"/>
    <w:rsid w:val="00027DD2"/>
    <w:rsid w:val="00027FF8"/>
    <w:rsid w:val="00030496"/>
    <w:rsid w:val="00030B9A"/>
    <w:rsid w:val="0004266C"/>
    <w:rsid w:val="00044CC8"/>
    <w:rsid w:val="000500F9"/>
    <w:rsid w:val="00056B92"/>
    <w:rsid w:val="000656AC"/>
    <w:rsid w:val="000A4242"/>
    <w:rsid w:val="000A55FE"/>
    <w:rsid w:val="000B19A1"/>
    <w:rsid w:val="000B1F9C"/>
    <w:rsid w:val="000B699A"/>
    <w:rsid w:val="000D0FB5"/>
    <w:rsid w:val="000D10F9"/>
    <w:rsid w:val="000D21D8"/>
    <w:rsid w:val="000D5B99"/>
    <w:rsid w:val="000E7C6C"/>
    <w:rsid w:val="000F6FF4"/>
    <w:rsid w:val="00102FDB"/>
    <w:rsid w:val="00111436"/>
    <w:rsid w:val="00123703"/>
    <w:rsid w:val="00123E71"/>
    <w:rsid w:val="0012585C"/>
    <w:rsid w:val="001279E4"/>
    <w:rsid w:val="00134613"/>
    <w:rsid w:val="00136F0A"/>
    <w:rsid w:val="0014308E"/>
    <w:rsid w:val="001605F7"/>
    <w:rsid w:val="0018280B"/>
    <w:rsid w:val="001B03C4"/>
    <w:rsid w:val="001D332E"/>
    <w:rsid w:val="001E314E"/>
    <w:rsid w:val="001F2EA7"/>
    <w:rsid w:val="001F5252"/>
    <w:rsid w:val="001F623A"/>
    <w:rsid w:val="002048CB"/>
    <w:rsid w:val="002071F5"/>
    <w:rsid w:val="002231A6"/>
    <w:rsid w:val="002241D2"/>
    <w:rsid w:val="0022798A"/>
    <w:rsid w:val="00231183"/>
    <w:rsid w:val="002443F3"/>
    <w:rsid w:val="00253346"/>
    <w:rsid w:val="00254DBE"/>
    <w:rsid w:val="002709A8"/>
    <w:rsid w:val="00286B4F"/>
    <w:rsid w:val="002A02CA"/>
    <w:rsid w:val="002A3B31"/>
    <w:rsid w:val="002D2F0E"/>
    <w:rsid w:val="002D4B54"/>
    <w:rsid w:val="00302AD5"/>
    <w:rsid w:val="003034D2"/>
    <w:rsid w:val="00311056"/>
    <w:rsid w:val="0031221F"/>
    <w:rsid w:val="00316F5E"/>
    <w:rsid w:val="00321270"/>
    <w:rsid w:val="003322BC"/>
    <w:rsid w:val="003517AC"/>
    <w:rsid w:val="00366CC9"/>
    <w:rsid w:val="0037226C"/>
    <w:rsid w:val="003724A8"/>
    <w:rsid w:val="0038016F"/>
    <w:rsid w:val="003811F8"/>
    <w:rsid w:val="0038190F"/>
    <w:rsid w:val="00381AEC"/>
    <w:rsid w:val="00386D6F"/>
    <w:rsid w:val="00386EEC"/>
    <w:rsid w:val="003A7246"/>
    <w:rsid w:val="003C036F"/>
    <w:rsid w:val="003D0F29"/>
    <w:rsid w:val="003D30CF"/>
    <w:rsid w:val="003E7A75"/>
    <w:rsid w:val="003F2077"/>
    <w:rsid w:val="003F21D3"/>
    <w:rsid w:val="00403899"/>
    <w:rsid w:val="00411E8B"/>
    <w:rsid w:val="00431CC8"/>
    <w:rsid w:val="00436153"/>
    <w:rsid w:val="004373B7"/>
    <w:rsid w:val="004510A4"/>
    <w:rsid w:val="004527DD"/>
    <w:rsid w:val="00461717"/>
    <w:rsid w:val="004747B5"/>
    <w:rsid w:val="0047584D"/>
    <w:rsid w:val="004856F2"/>
    <w:rsid w:val="004930D3"/>
    <w:rsid w:val="004A0D9B"/>
    <w:rsid w:val="004A36D3"/>
    <w:rsid w:val="004B01CF"/>
    <w:rsid w:val="004B6A8D"/>
    <w:rsid w:val="00514C1B"/>
    <w:rsid w:val="00522D33"/>
    <w:rsid w:val="00525041"/>
    <w:rsid w:val="00534BDA"/>
    <w:rsid w:val="00540A89"/>
    <w:rsid w:val="0055059A"/>
    <w:rsid w:val="005541F3"/>
    <w:rsid w:val="00557D36"/>
    <w:rsid w:val="0056097E"/>
    <w:rsid w:val="0056542D"/>
    <w:rsid w:val="00565757"/>
    <w:rsid w:val="005669DF"/>
    <w:rsid w:val="00567C1F"/>
    <w:rsid w:val="005804AD"/>
    <w:rsid w:val="00580550"/>
    <w:rsid w:val="00583888"/>
    <w:rsid w:val="00583E75"/>
    <w:rsid w:val="00583E81"/>
    <w:rsid w:val="005A70E4"/>
    <w:rsid w:val="005B76C1"/>
    <w:rsid w:val="005C7423"/>
    <w:rsid w:val="005D5203"/>
    <w:rsid w:val="005E6509"/>
    <w:rsid w:val="005F1D3F"/>
    <w:rsid w:val="005F269D"/>
    <w:rsid w:val="00621D70"/>
    <w:rsid w:val="00626A53"/>
    <w:rsid w:val="00636744"/>
    <w:rsid w:val="0064631B"/>
    <w:rsid w:val="0064669A"/>
    <w:rsid w:val="006512CF"/>
    <w:rsid w:val="006543DB"/>
    <w:rsid w:val="00654A62"/>
    <w:rsid w:val="0065554E"/>
    <w:rsid w:val="006637C5"/>
    <w:rsid w:val="00670BFD"/>
    <w:rsid w:val="0069012B"/>
    <w:rsid w:val="00694C59"/>
    <w:rsid w:val="006A611F"/>
    <w:rsid w:val="006C72BD"/>
    <w:rsid w:val="006E0483"/>
    <w:rsid w:val="006E5DB2"/>
    <w:rsid w:val="00700E84"/>
    <w:rsid w:val="007114E2"/>
    <w:rsid w:val="00712C5C"/>
    <w:rsid w:val="00727D4C"/>
    <w:rsid w:val="0075074D"/>
    <w:rsid w:val="00753166"/>
    <w:rsid w:val="00762529"/>
    <w:rsid w:val="00764088"/>
    <w:rsid w:val="007657CF"/>
    <w:rsid w:val="00773046"/>
    <w:rsid w:val="007853A1"/>
    <w:rsid w:val="007969AD"/>
    <w:rsid w:val="007A2F2A"/>
    <w:rsid w:val="007B3A39"/>
    <w:rsid w:val="007C78C2"/>
    <w:rsid w:val="007F191B"/>
    <w:rsid w:val="007F1BFE"/>
    <w:rsid w:val="007F3757"/>
    <w:rsid w:val="007F5453"/>
    <w:rsid w:val="007F6CB7"/>
    <w:rsid w:val="00804C3A"/>
    <w:rsid w:val="00816413"/>
    <w:rsid w:val="00827567"/>
    <w:rsid w:val="00833601"/>
    <w:rsid w:val="00836D7F"/>
    <w:rsid w:val="008466E3"/>
    <w:rsid w:val="00846CAE"/>
    <w:rsid w:val="00852B18"/>
    <w:rsid w:val="008632D3"/>
    <w:rsid w:val="00882017"/>
    <w:rsid w:val="00882EEF"/>
    <w:rsid w:val="00883C68"/>
    <w:rsid w:val="008910CB"/>
    <w:rsid w:val="008A0996"/>
    <w:rsid w:val="008A610D"/>
    <w:rsid w:val="008A6F9C"/>
    <w:rsid w:val="008B11CC"/>
    <w:rsid w:val="008B5EE2"/>
    <w:rsid w:val="008C205B"/>
    <w:rsid w:val="008D3809"/>
    <w:rsid w:val="00905947"/>
    <w:rsid w:val="00906DF8"/>
    <w:rsid w:val="00913143"/>
    <w:rsid w:val="00920DBA"/>
    <w:rsid w:val="00921785"/>
    <w:rsid w:val="00925235"/>
    <w:rsid w:val="00933709"/>
    <w:rsid w:val="00946575"/>
    <w:rsid w:val="00973123"/>
    <w:rsid w:val="009814E4"/>
    <w:rsid w:val="0099453A"/>
    <w:rsid w:val="009956C7"/>
    <w:rsid w:val="009A7FF4"/>
    <w:rsid w:val="009C0F68"/>
    <w:rsid w:val="009C37DF"/>
    <w:rsid w:val="009D2C9C"/>
    <w:rsid w:val="009D7E21"/>
    <w:rsid w:val="009E16CB"/>
    <w:rsid w:val="009F09FC"/>
    <w:rsid w:val="009F39A5"/>
    <w:rsid w:val="00A15445"/>
    <w:rsid w:val="00A243DB"/>
    <w:rsid w:val="00A248F8"/>
    <w:rsid w:val="00A25BD5"/>
    <w:rsid w:val="00A25E5D"/>
    <w:rsid w:val="00A26607"/>
    <w:rsid w:val="00A42953"/>
    <w:rsid w:val="00A43404"/>
    <w:rsid w:val="00A5096B"/>
    <w:rsid w:val="00A62F6B"/>
    <w:rsid w:val="00A64F1F"/>
    <w:rsid w:val="00A806D8"/>
    <w:rsid w:val="00A840E6"/>
    <w:rsid w:val="00A9190B"/>
    <w:rsid w:val="00A91DD3"/>
    <w:rsid w:val="00A926A3"/>
    <w:rsid w:val="00AA230F"/>
    <w:rsid w:val="00AA563E"/>
    <w:rsid w:val="00AB515E"/>
    <w:rsid w:val="00AD24BB"/>
    <w:rsid w:val="00AD7668"/>
    <w:rsid w:val="00AF4BA7"/>
    <w:rsid w:val="00AF6A30"/>
    <w:rsid w:val="00AF7BBC"/>
    <w:rsid w:val="00B165D4"/>
    <w:rsid w:val="00B43AE6"/>
    <w:rsid w:val="00B47615"/>
    <w:rsid w:val="00B953ED"/>
    <w:rsid w:val="00B96133"/>
    <w:rsid w:val="00BA75A7"/>
    <w:rsid w:val="00BA77B2"/>
    <w:rsid w:val="00BC28D1"/>
    <w:rsid w:val="00BC5501"/>
    <w:rsid w:val="00BD16D3"/>
    <w:rsid w:val="00BE43D9"/>
    <w:rsid w:val="00BF60FB"/>
    <w:rsid w:val="00C13D46"/>
    <w:rsid w:val="00C14F90"/>
    <w:rsid w:val="00C1729C"/>
    <w:rsid w:val="00C23749"/>
    <w:rsid w:val="00C2598A"/>
    <w:rsid w:val="00C25A43"/>
    <w:rsid w:val="00C30EFC"/>
    <w:rsid w:val="00C334C3"/>
    <w:rsid w:val="00C41617"/>
    <w:rsid w:val="00C46779"/>
    <w:rsid w:val="00C65D3C"/>
    <w:rsid w:val="00C664FA"/>
    <w:rsid w:val="00C71344"/>
    <w:rsid w:val="00C8207C"/>
    <w:rsid w:val="00C820E7"/>
    <w:rsid w:val="00CA01FE"/>
    <w:rsid w:val="00CC0878"/>
    <w:rsid w:val="00CD598D"/>
    <w:rsid w:val="00CD5CA1"/>
    <w:rsid w:val="00CD607A"/>
    <w:rsid w:val="00CF6078"/>
    <w:rsid w:val="00D25277"/>
    <w:rsid w:val="00D31D4D"/>
    <w:rsid w:val="00D33766"/>
    <w:rsid w:val="00D52D40"/>
    <w:rsid w:val="00D57B6C"/>
    <w:rsid w:val="00D62209"/>
    <w:rsid w:val="00D628FB"/>
    <w:rsid w:val="00D642C6"/>
    <w:rsid w:val="00D6787E"/>
    <w:rsid w:val="00D67B29"/>
    <w:rsid w:val="00D81F19"/>
    <w:rsid w:val="00D83BD3"/>
    <w:rsid w:val="00D9438D"/>
    <w:rsid w:val="00D96CB1"/>
    <w:rsid w:val="00DA52F0"/>
    <w:rsid w:val="00DA6833"/>
    <w:rsid w:val="00DC7D58"/>
    <w:rsid w:val="00DD4F41"/>
    <w:rsid w:val="00DD778C"/>
    <w:rsid w:val="00DE409F"/>
    <w:rsid w:val="00DE5DAA"/>
    <w:rsid w:val="00DF2889"/>
    <w:rsid w:val="00DF7CAA"/>
    <w:rsid w:val="00E00123"/>
    <w:rsid w:val="00E07308"/>
    <w:rsid w:val="00E1057B"/>
    <w:rsid w:val="00E61598"/>
    <w:rsid w:val="00E70F55"/>
    <w:rsid w:val="00E81927"/>
    <w:rsid w:val="00E94CA4"/>
    <w:rsid w:val="00EA0DD7"/>
    <w:rsid w:val="00EA38B9"/>
    <w:rsid w:val="00EB54A1"/>
    <w:rsid w:val="00EB60F6"/>
    <w:rsid w:val="00EC300D"/>
    <w:rsid w:val="00EC6E80"/>
    <w:rsid w:val="00ED5C9A"/>
    <w:rsid w:val="00EF0934"/>
    <w:rsid w:val="00EF310B"/>
    <w:rsid w:val="00F03AC2"/>
    <w:rsid w:val="00F06A87"/>
    <w:rsid w:val="00F233C4"/>
    <w:rsid w:val="00F30933"/>
    <w:rsid w:val="00F3119F"/>
    <w:rsid w:val="00F375D9"/>
    <w:rsid w:val="00F6391B"/>
    <w:rsid w:val="00F71B8F"/>
    <w:rsid w:val="00F90F70"/>
    <w:rsid w:val="00F91BBD"/>
    <w:rsid w:val="00F96E94"/>
    <w:rsid w:val="00FA5FBA"/>
    <w:rsid w:val="00FB1C49"/>
    <w:rsid w:val="00FB6623"/>
    <w:rsid w:val="00FC567A"/>
    <w:rsid w:val="00FC6DB1"/>
    <w:rsid w:val="00FE0145"/>
    <w:rsid w:val="00FE40EF"/>
    <w:rsid w:val="00FE785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8B598"/>
  <w15:docId w15:val="{6E5A416C-92E1-4618-BCAE-AE3FCD93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0"/>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uiPriority w:val="1"/>
    <w:qFormat/>
    <w:rsid w:val="00431CC8"/>
    <w:pPr>
      <w:keepNext/>
      <w:keepLines/>
      <w:pBdr>
        <w:bottom w:val="single" w:sz="4" w:space="1" w:color="auto"/>
      </w:pBdr>
      <w:spacing w:before="360" w:after="100" w:line="280" w:lineRule="atLeast"/>
      <w:outlineLvl w:val="0"/>
    </w:pPr>
    <w:rPr>
      <w:rFonts w:ascii="Arial-BoldMT" w:eastAsia="Times New Roman" w:hAnsi="Arial-BoldMT" w:cs="Arial-BoldMT"/>
      <w:b/>
      <w:bCs/>
      <w:caps/>
      <w:color w:val="000000"/>
      <w:sz w:val="24"/>
      <w:szCs w:val="24"/>
    </w:rPr>
  </w:style>
  <w:style w:type="paragraph" w:styleId="Heading2">
    <w:name w:val="heading 2"/>
    <w:next w:val="BodyText"/>
    <w:link w:val="Heading2Char"/>
    <w:uiPriority w:val="1"/>
    <w:qFormat/>
    <w:rsid w:val="00636744"/>
    <w:pPr>
      <w:numPr>
        <w:numId w:val="3"/>
      </w:numPr>
      <w:spacing w:before="200" w:after="60"/>
      <w:ind w:left="284" w:hanging="284"/>
      <w:outlineLvl w:val="1"/>
    </w:pPr>
    <w:rPr>
      <w:rFonts w:eastAsia="Times New Roman"/>
      <w:b/>
      <w:bCs/>
      <w:caps/>
      <w:color w:val="000000"/>
      <w:sz w:val="22"/>
      <w:szCs w:val="22"/>
    </w:rPr>
  </w:style>
  <w:style w:type="paragraph" w:styleId="Heading3">
    <w:name w:val="heading 3"/>
    <w:next w:val="BodyText"/>
    <w:link w:val="Heading3Char"/>
    <w:uiPriority w:val="1"/>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uiPriority w:val="1"/>
    <w:qFormat/>
    <w:rsid w:val="0037226C"/>
    <w:pPr>
      <w:keepNext/>
      <w:spacing w:before="140" w:after="60" w:line="230" w:lineRule="atLeast"/>
      <w:outlineLvl w:val="3"/>
    </w:pPr>
    <w:rPr>
      <w:rFonts w:eastAsia="Times New Roman"/>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31CC8"/>
    <w:rPr>
      <w:rFonts w:ascii="Arial-BoldMT" w:eastAsia="Times New Roman" w:hAnsi="Arial-BoldMT" w:cs="Arial-BoldMT"/>
      <w:b/>
      <w:bCs/>
      <w:caps/>
      <w:color w:val="000000"/>
      <w:sz w:val="24"/>
      <w:szCs w:val="24"/>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b/>
      <w:bCs/>
      <w:caps/>
      <w:color w:val="000000"/>
      <w:sz w:val="28"/>
      <w:szCs w:val="28"/>
    </w:rPr>
  </w:style>
  <w:style w:type="character" w:customStyle="1" w:styleId="TitleChar">
    <w:name w:val="Title Char"/>
    <w:link w:val="Title"/>
    <w:uiPriority w:val="1"/>
    <w:rsid w:val="002071F5"/>
    <w:rPr>
      <w:rFonts w:eastAsia="Times New Roman"/>
      <w:b/>
      <w:bCs/>
      <w:caps/>
      <w:color w:val="000000"/>
      <w:sz w:val="28"/>
      <w:szCs w:val="28"/>
      <w:lang w:bidi="ar-SA"/>
    </w:rPr>
  </w:style>
  <w:style w:type="paragraph" w:customStyle="1" w:styleId="Bullets2">
    <w:name w:val="Bullets 2"/>
    <w:qFormat/>
    <w:rsid w:val="00636744"/>
    <w:pPr>
      <w:numPr>
        <w:ilvl w:val="1"/>
        <w:numId w:val="2"/>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uiPriority w:val="1"/>
    <w:qFormat/>
    <w:rsid w:val="00C25A43"/>
    <w:pPr>
      <w:spacing w:before="60" w:after="170" w:line="260" w:lineRule="atLeast"/>
    </w:pPr>
  </w:style>
  <w:style w:type="character" w:customStyle="1" w:styleId="BodyTextChar">
    <w:name w:val="Body Text Char"/>
    <w:link w:val="BodyText"/>
    <w:uiPriority w:val="1"/>
    <w:rsid w:val="00C25A43"/>
    <w:rPr>
      <w:lang w:eastAsia="en-AU" w:bidi="ar-SA"/>
    </w:rPr>
  </w:style>
  <w:style w:type="character" w:customStyle="1" w:styleId="Heading2Char">
    <w:name w:val="Heading 2 Char"/>
    <w:link w:val="Heading2"/>
    <w:uiPriority w:val="1"/>
    <w:rsid w:val="00636744"/>
    <w:rPr>
      <w:rFonts w:eastAsia="Times New Roman"/>
      <w:b/>
      <w:bCs/>
      <w:caps/>
      <w:color w:val="000000"/>
      <w:sz w:val="22"/>
      <w:szCs w:val="22"/>
    </w:rPr>
  </w:style>
  <w:style w:type="character" w:customStyle="1" w:styleId="Heading3Char">
    <w:name w:val="Heading 3 Char"/>
    <w:link w:val="Heading3"/>
    <w:rsid w:val="00F06A87"/>
    <w:rPr>
      <w:rFonts w:eastAsia="Times New Roman" w:cs="Arial"/>
      <w:b/>
      <w:bCs/>
      <w:caps/>
      <w:color w:val="000000"/>
      <w:lang w:eastAsia="en-AU" w:bidi="ar-SA"/>
    </w:rPr>
  </w:style>
  <w:style w:type="character" w:customStyle="1" w:styleId="Heading4Char">
    <w:name w:val="Heading 4 Char"/>
    <w:link w:val="Heading4"/>
    <w:rsid w:val="0037226C"/>
    <w:rPr>
      <w:rFonts w:eastAsia="Times New Roman"/>
      <w:b/>
      <w:bCs/>
      <w:color w:val="000000"/>
      <w:szCs w:val="19"/>
      <w:lang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2"/>
      </w:numPr>
      <w:spacing w:after="60" w:line="260" w:lineRule="atLeast"/>
    </w:pPr>
    <w:rPr>
      <w:szCs w:val="19"/>
    </w:rPr>
  </w:style>
  <w:style w:type="paragraph" w:styleId="Header">
    <w:name w:val="header"/>
    <w:basedOn w:val="Normal"/>
    <w:link w:val="HeaderChar"/>
    <w:unhideWhenUsed/>
    <w:rsid w:val="002D4B54"/>
    <w:pPr>
      <w:tabs>
        <w:tab w:val="center" w:pos="4513"/>
        <w:tab w:val="right" w:pos="9026"/>
      </w:tabs>
      <w:spacing w:after="0"/>
    </w:pPr>
  </w:style>
  <w:style w:type="character" w:customStyle="1" w:styleId="HeaderChar">
    <w:name w:val="Header Char"/>
    <w:basedOn w:val="DefaultParagraphFont"/>
    <w:link w:val="Header"/>
    <w:rsid w:val="002D4B54"/>
  </w:style>
  <w:style w:type="paragraph" w:styleId="Footer">
    <w:name w:val="footer"/>
    <w:basedOn w:val="Normal"/>
    <w:link w:val="FooterChar"/>
    <w:uiPriority w:val="99"/>
    <w:unhideWhenUsed/>
    <w:rsid w:val="00F03AC2"/>
    <w:pPr>
      <w:tabs>
        <w:tab w:val="center" w:pos="4513"/>
        <w:tab w:val="right" w:pos="9026"/>
      </w:tabs>
      <w:spacing w:after="0"/>
    </w:pPr>
    <w:rPr>
      <w:sz w:val="16"/>
      <w:szCs w:val="16"/>
      <w:lang w:val="x-none" w:eastAsia="x-none"/>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2"/>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nhideWhenUsed/>
    <w:rsid w:val="002A02CA"/>
    <w:pPr>
      <w:spacing w:after="0"/>
    </w:pPr>
    <w:rPr>
      <w:rFonts w:ascii="Tahoma" w:hAnsi="Tahoma"/>
      <w:sz w:val="16"/>
      <w:szCs w:val="16"/>
      <w:lang w:val="x-none" w:eastAsia="x-none"/>
    </w:rPr>
  </w:style>
  <w:style w:type="character" w:customStyle="1" w:styleId="BalloonTextChar">
    <w:name w:val="Balloon Text Char"/>
    <w:link w:val="BalloonText"/>
    <w:rsid w:val="002A02CA"/>
    <w:rPr>
      <w:rFonts w:ascii="Tahoma" w:hAnsi="Tahoma" w:cs="Tahoma"/>
      <w:sz w:val="16"/>
      <w:szCs w:val="16"/>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lang w:val="x-none" w:eastAsia="x-none"/>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4"/>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4"/>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5"/>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link w:val="PolicytextChar"/>
    <w:rsid w:val="005F1D3F"/>
    <w:pPr>
      <w:spacing w:before="80" w:after="40" w:line="280" w:lineRule="atLeast"/>
    </w:pPr>
    <w:rPr>
      <w:rFonts w:eastAsia="Times New Roman"/>
      <w:snapToGrid w:val="0"/>
      <w:sz w:val="22"/>
      <w:szCs w:val="22"/>
    </w:rPr>
  </w:style>
  <w:style w:type="character" w:customStyle="1" w:styleId="PolicytextChar">
    <w:name w:val="Policy text Char"/>
    <w:link w:val="Policytext"/>
    <w:rsid w:val="005F1D3F"/>
    <w:rPr>
      <w:rFonts w:eastAsia="Times New Roman"/>
      <w:snapToGrid w:val="0"/>
      <w:sz w:val="22"/>
      <w:szCs w:val="22"/>
      <w:lang w:bidi="ar-SA"/>
    </w:rPr>
  </w:style>
  <w:style w:type="paragraph" w:customStyle="1" w:styleId="Policybullets">
    <w:name w:val="Policy bullets"/>
    <w:basedOn w:val="Policytext"/>
    <w:rsid w:val="007657CF"/>
    <w:pPr>
      <w:numPr>
        <w:numId w:val="6"/>
      </w:numPr>
    </w:pPr>
  </w:style>
  <w:style w:type="paragraph" w:customStyle="1" w:styleId="Default">
    <w:name w:val="Default"/>
    <w:rsid w:val="007657CF"/>
    <w:pPr>
      <w:autoSpaceDE w:val="0"/>
      <w:autoSpaceDN w:val="0"/>
      <w:adjustRightInd w:val="0"/>
    </w:pPr>
    <w:rPr>
      <w:rFonts w:ascii="Calibri" w:eastAsia="Times New Roman" w:hAnsi="Calibri" w:cs="Calibri"/>
      <w:color w:val="000000"/>
      <w:sz w:val="24"/>
      <w:szCs w:val="24"/>
    </w:rPr>
  </w:style>
  <w:style w:type="paragraph" w:customStyle="1" w:styleId="Pa7">
    <w:name w:val="Pa7"/>
    <w:basedOn w:val="Default"/>
    <w:next w:val="Default"/>
    <w:uiPriority w:val="99"/>
    <w:rsid w:val="007657CF"/>
    <w:pPr>
      <w:spacing w:line="221" w:lineRule="atLeast"/>
    </w:pPr>
    <w:rPr>
      <w:rFonts w:ascii="Meta Plus Bold" w:hAnsi="Meta Plus Bold" w:cs="Times New Roman"/>
      <w:color w:val="auto"/>
    </w:rPr>
  </w:style>
  <w:style w:type="paragraph" w:customStyle="1" w:styleId="Attachmenttitle">
    <w:name w:val="Attachment title"/>
    <w:basedOn w:val="Normal"/>
    <w:qFormat/>
    <w:rsid w:val="007657CF"/>
    <w:pPr>
      <w:spacing w:before="120" w:after="240"/>
      <w:jc w:val="center"/>
    </w:pPr>
    <w:rPr>
      <w:rFonts w:eastAsia="Times New Roman" w:cs="Helvetica"/>
      <w:b/>
      <w:snapToGrid w:val="0"/>
      <w:sz w:val="28"/>
      <w:szCs w:val="32"/>
      <w:lang w:val="en-US"/>
    </w:rPr>
  </w:style>
  <w:style w:type="character" w:styleId="FollowedHyperlink">
    <w:name w:val="FollowedHyperlink"/>
    <w:uiPriority w:val="99"/>
    <w:semiHidden/>
    <w:unhideWhenUsed/>
    <w:rsid w:val="00BC5501"/>
    <w:rPr>
      <w:color w:val="800080"/>
      <w:u w:val="single"/>
    </w:rPr>
  </w:style>
  <w:style w:type="character" w:styleId="CommentReference">
    <w:name w:val="annotation reference"/>
    <w:unhideWhenUsed/>
    <w:rsid w:val="00D33766"/>
    <w:rPr>
      <w:sz w:val="16"/>
      <w:szCs w:val="16"/>
    </w:rPr>
  </w:style>
  <w:style w:type="paragraph" w:styleId="CommentText">
    <w:name w:val="annotation text"/>
    <w:basedOn w:val="Normal"/>
    <w:link w:val="CommentTextChar"/>
    <w:unhideWhenUsed/>
    <w:rsid w:val="00D33766"/>
    <w:rPr>
      <w:sz w:val="20"/>
      <w:szCs w:val="20"/>
    </w:rPr>
  </w:style>
  <w:style w:type="character" w:customStyle="1" w:styleId="CommentTextChar">
    <w:name w:val="Comment Text Char"/>
    <w:link w:val="CommentText"/>
    <w:rsid w:val="00D33766"/>
    <w:rPr>
      <w:lang w:eastAsia="en-US"/>
    </w:rPr>
  </w:style>
  <w:style w:type="paragraph" w:styleId="CommentSubject">
    <w:name w:val="annotation subject"/>
    <w:basedOn w:val="CommentText"/>
    <w:next w:val="CommentText"/>
    <w:link w:val="CommentSubjectChar"/>
    <w:unhideWhenUsed/>
    <w:rsid w:val="00D33766"/>
    <w:rPr>
      <w:b/>
      <w:bCs/>
    </w:rPr>
  </w:style>
  <w:style w:type="character" w:customStyle="1" w:styleId="CommentSubjectChar">
    <w:name w:val="Comment Subject Char"/>
    <w:link w:val="CommentSubject"/>
    <w:rsid w:val="00D33766"/>
    <w:rPr>
      <w:b/>
      <w:bCs/>
      <w:lang w:eastAsia="en-US"/>
    </w:rPr>
  </w:style>
  <w:style w:type="paragraph" w:customStyle="1" w:styleId="Attachmenthead">
    <w:name w:val="Attachment_head"/>
    <w:basedOn w:val="Normal"/>
    <w:next w:val="Normal"/>
    <w:uiPriority w:val="99"/>
    <w:rsid w:val="00A806D8"/>
    <w:pPr>
      <w:widowControl w:val="0"/>
      <w:suppressAutoHyphens/>
      <w:autoSpaceDE w:val="0"/>
      <w:autoSpaceDN w:val="0"/>
      <w:adjustRightInd w:val="0"/>
      <w:spacing w:after="57" w:line="260" w:lineRule="atLeast"/>
      <w:textAlignment w:val="center"/>
    </w:pPr>
    <w:rPr>
      <w:rFonts w:ascii="URWGroteskT-Medi" w:eastAsiaTheme="minorHAnsi" w:hAnsi="URWGroteskT-Medi" w:cs="URWGroteskT-Medi"/>
      <w:caps/>
      <w:color w:val="000000"/>
      <w:spacing w:val="-2"/>
      <w:sz w:val="22"/>
      <w:szCs w:val="22"/>
      <w:lang w:val="en-GB"/>
    </w:rPr>
  </w:style>
  <w:style w:type="paragraph" w:customStyle="1" w:styleId="Attachmentname">
    <w:name w:val="Attachment_name"/>
    <w:basedOn w:val="Normal"/>
    <w:next w:val="Normal"/>
    <w:uiPriority w:val="99"/>
    <w:rsid w:val="00A806D8"/>
    <w:pPr>
      <w:widowControl w:val="0"/>
      <w:tabs>
        <w:tab w:val="left" w:pos="440"/>
      </w:tabs>
      <w:suppressAutoHyphens/>
      <w:autoSpaceDE w:val="0"/>
      <w:autoSpaceDN w:val="0"/>
      <w:adjustRightInd w:val="0"/>
      <w:spacing w:before="170" w:after="57" w:line="240" w:lineRule="atLeast"/>
      <w:textAlignment w:val="center"/>
    </w:pPr>
    <w:rPr>
      <w:rFonts w:ascii="URWGroteskT-Regu" w:eastAsiaTheme="minorHAnsi" w:hAnsi="URWGroteskT-Regu" w:cs="URWGroteskT-Regu"/>
      <w:caps/>
      <w:color w:val="000000"/>
      <w:sz w:val="22"/>
      <w:szCs w:val="22"/>
      <w:lang w:val="en-GB"/>
    </w:rPr>
  </w:style>
  <w:style w:type="paragraph" w:customStyle="1" w:styleId="NoParagraphStyle">
    <w:name w:val="[No Paragraph Style]"/>
    <w:rsid w:val="00A806D8"/>
    <w:pPr>
      <w:widowControl w:val="0"/>
      <w:autoSpaceDE w:val="0"/>
      <w:autoSpaceDN w:val="0"/>
      <w:adjustRightInd w:val="0"/>
      <w:spacing w:line="288" w:lineRule="auto"/>
      <w:textAlignment w:val="center"/>
    </w:pPr>
    <w:rPr>
      <w:rFonts w:ascii="Arial-BoldMT" w:eastAsiaTheme="minorHAnsi" w:hAnsi="Arial-BoldMT"/>
      <w:color w:val="000000"/>
      <w:sz w:val="24"/>
      <w:szCs w:val="24"/>
      <w:lang w:val="en-GB" w:eastAsia="en-US"/>
    </w:rPr>
  </w:style>
  <w:style w:type="paragraph" w:customStyle="1" w:styleId="HeadD">
    <w:name w:val="Head D"/>
    <w:basedOn w:val="NoParagraphStyle"/>
    <w:next w:val="NoParagraphStyle"/>
    <w:uiPriority w:val="99"/>
    <w:rsid w:val="00A806D8"/>
    <w:pPr>
      <w:suppressAutoHyphens/>
      <w:spacing w:before="57" w:after="28" w:line="260" w:lineRule="atLeast"/>
    </w:pPr>
    <w:rPr>
      <w:spacing w:val="-2"/>
      <w:sz w:val="20"/>
      <w:szCs w:val="20"/>
    </w:rPr>
  </w:style>
  <w:style w:type="paragraph" w:customStyle="1" w:styleId="Copy">
    <w:name w:val="Copy"/>
    <w:basedOn w:val="NoParagraphStyle"/>
    <w:next w:val="NoParagraphStyle"/>
    <w:uiPriority w:val="99"/>
    <w:rsid w:val="00A806D8"/>
    <w:pPr>
      <w:suppressAutoHyphens/>
      <w:spacing w:after="142" w:line="260" w:lineRule="atLeast"/>
    </w:pPr>
    <w:rPr>
      <w:spacing w:val="-2"/>
      <w:sz w:val="20"/>
      <w:szCs w:val="20"/>
    </w:rPr>
  </w:style>
  <w:style w:type="character" w:customStyle="1" w:styleId="Copyreg">
    <w:name w:val="Copy_reg"/>
    <w:uiPriority w:val="99"/>
    <w:rsid w:val="00A806D8"/>
  </w:style>
  <w:style w:type="paragraph" w:customStyle="1" w:styleId="HeadA">
    <w:name w:val="Head A"/>
    <w:basedOn w:val="Normal"/>
    <w:next w:val="Normal"/>
    <w:uiPriority w:val="99"/>
    <w:rsid w:val="00A806D8"/>
    <w:pPr>
      <w:widowControl w:val="0"/>
      <w:tabs>
        <w:tab w:val="left" w:pos="440"/>
      </w:tabs>
      <w:suppressAutoHyphens/>
      <w:autoSpaceDE w:val="0"/>
      <w:autoSpaceDN w:val="0"/>
      <w:adjustRightInd w:val="0"/>
      <w:spacing w:before="170" w:after="57" w:line="240" w:lineRule="atLeast"/>
      <w:textAlignment w:val="center"/>
    </w:pPr>
    <w:rPr>
      <w:rFonts w:ascii="URWGroteskT-Bold" w:eastAsiaTheme="minorHAnsi" w:hAnsi="URWGroteskT-Bold" w:cs="URWGroteskT-Bold"/>
      <w:b/>
      <w:bCs/>
      <w:caps/>
      <w:color w:val="000000"/>
      <w:sz w:val="22"/>
      <w:szCs w:val="22"/>
      <w:lang w:val="en-GB"/>
    </w:rPr>
  </w:style>
  <w:style w:type="paragraph" w:customStyle="1" w:styleId="Copybullet">
    <w:name w:val="Copy_bullet"/>
    <w:basedOn w:val="Normal"/>
    <w:next w:val="Normal"/>
    <w:uiPriority w:val="99"/>
    <w:rsid w:val="00A806D8"/>
    <w:pPr>
      <w:widowControl w:val="0"/>
      <w:tabs>
        <w:tab w:val="left" w:pos="198"/>
      </w:tabs>
      <w:suppressAutoHyphens/>
      <w:autoSpaceDE w:val="0"/>
      <w:autoSpaceDN w:val="0"/>
      <w:adjustRightInd w:val="0"/>
      <w:spacing w:after="85"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Copylastbullet">
    <w:name w:val="Copy_last bullet"/>
    <w:basedOn w:val="Normal"/>
    <w:next w:val="Normal"/>
    <w:uiPriority w:val="99"/>
    <w:rsid w:val="00A806D8"/>
    <w:pPr>
      <w:widowControl w:val="0"/>
      <w:tabs>
        <w:tab w:val="left" w:pos="198"/>
      </w:tabs>
      <w:suppressAutoHyphens/>
      <w:autoSpaceDE w:val="0"/>
      <w:autoSpaceDN w:val="0"/>
      <w:adjustRightInd w:val="0"/>
      <w:spacing w:after="142"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Bulletb4dash">
    <w:name w:val="Bullet_b4 dash"/>
    <w:basedOn w:val="Normal"/>
    <w:next w:val="Normal"/>
    <w:uiPriority w:val="99"/>
    <w:rsid w:val="00A806D8"/>
    <w:pPr>
      <w:widowControl w:val="0"/>
      <w:tabs>
        <w:tab w:val="left" w:pos="198"/>
      </w:tabs>
      <w:suppressAutoHyphens/>
      <w:autoSpaceDE w:val="0"/>
      <w:autoSpaceDN w:val="0"/>
      <w:adjustRightInd w:val="0"/>
      <w:spacing w:after="28"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Bulletdash">
    <w:name w:val="Bullet_dash"/>
    <w:basedOn w:val="Normal"/>
    <w:next w:val="Normal"/>
    <w:uiPriority w:val="99"/>
    <w:rsid w:val="00A806D8"/>
    <w:pPr>
      <w:widowControl w:val="0"/>
      <w:tabs>
        <w:tab w:val="left" w:pos="198"/>
        <w:tab w:val="left" w:pos="369"/>
      </w:tabs>
      <w:suppressAutoHyphens/>
      <w:autoSpaceDE w:val="0"/>
      <w:autoSpaceDN w:val="0"/>
      <w:adjustRightInd w:val="0"/>
      <w:spacing w:after="28"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Bulletlastdash25mm">
    <w:name w:val="Bullet_last dash 2.5mm"/>
    <w:basedOn w:val="Normal"/>
    <w:next w:val="Normal"/>
    <w:uiPriority w:val="99"/>
    <w:rsid w:val="00A806D8"/>
    <w:pPr>
      <w:widowControl w:val="0"/>
      <w:tabs>
        <w:tab w:val="left" w:pos="198"/>
        <w:tab w:val="left" w:pos="369"/>
      </w:tabs>
      <w:suppressAutoHyphens/>
      <w:autoSpaceDE w:val="0"/>
      <w:autoSpaceDN w:val="0"/>
      <w:adjustRightInd w:val="0"/>
      <w:spacing w:after="142" w:line="260" w:lineRule="atLeast"/>
      <w:textAlignment w:val="center"/>
    </w:pPr>
    <w:rPr>
      <w:rFonts w:ascii="URWGroteskT-Ligh" w:eastAsiaTheme="minorHAnsi" w:hAnsi="URWGroteskT-Ligh" w:cs="URWGroteskT-Ligh"/>
      <w:color w:val="000000"/>
      <w:spacing w:val="-2"/>
      <w:sz w:val="20"/>
      <w:szCs w:val="20"/>
      <w:lang w:val="en-GB"/>
    </w:rPr>
  </w:style>
  <w:style w:type="character" w:customStyle="1" w:styleId="Copyital">
    <w:name w:val="Copy_ital"/>
    <w:uiPriority w:val="99"/>
    <w:rsid w:val="00A806D8"/>
    <w:rPr>
      <w:i/>
      <w:iCs/>
    </w:rPr>
  </w:style>
  <w:style w:type="paragraph" w:customStyle="1" w:styleId="Chapfollower">
    <w:name w:val="Chap_follower"/>
    <w:basedOn w:val="Normal"/>
    <w:uiPriority w:val="99"/>
    <w:rsid w:val="00A806D8"/>
    <w:pPr>
      <w:widowControl w:val="0"/>
      <w:suppressAutoHyphens/>
      <w:autoSpaceDE w:val="0"/>
      <w:autoSpaceDN w:val="0"/>
      <w:adjustRightInd w:val="0"/>
      <w:spacing w:after="142" w:line="220" w:lineRule="atLeast"/>
      <w:textAlignment w:val="center"/>
    </w:pPr>
    <w:rPr>
      <w:rFonts w:ascii="URWGroteskT-Regu" w:eastAsiaTheme="minorHAnsi" w:hAnsi="URWGroteskT-Regu" w:cs="URWGroteskT-Regu"/>
      <w:caps/>
      <w:color w:val="000000"/>
      <w:spacing w:val="-2"/>
      <w:sz w:val="22"/>
      <w:szCs w:val="22"/>
      <w:lang w:val="en-GB"/>
    </w:rPr>
  </w:style>
  <w:style w:type="paragraph" w:customStyle="1" w:styleId="Copyb4bullet">
    <w:name w:val="Copy_b4 bullet"/>
    <w:basedOn w:val="Normal"/>
    <w:next w:val="Normal"/>
    <w:uiPriority w:val="99"/>
    <w:rsid w:val="00A806D8"/>
    <w:pPr>
      <w:widowControl w:val="0"/>
      <w:suppressAutoHyphens/>
      <w:autoSpaceDE w:val="0"/>
      <w:autoSpaceDN w:val="0"/>
      <w:adjustRightInd w:val="0"/>
      <w:spacing w:after="85"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HeadC">
    <w:name w:val="Head C"/>
    <w:basedOn w:val="Normal"/>
    <w:next w:val="Normal"/>
    <w:uiPriority w:val="99"/>
    <w:rsid w:val="00A806D8"/>
    <w:pPr>
      <w:widowControl w:val="0"/>
      <w:suppressAutoHyphens/>
      <w:autoSpaceDE w:val="0"/>
      <w:autoSpaceDN w:val="0"/>
      <w:adjustRightInd w:val="0"/>
      <w:spacing w:before="85" w:after="28" w:line="210" w:lineRule="atLeast"/>
      <w:textAlignment w:val="center"/>
    </w:pPr>
    <w:rPr>
      <w:rFonts w:ascii="URWGroteskT-Medi" w:eastAsiaTheme="minorHAnsi" w:hAnsi="URWGroteskT-Medi" w:cs="URWGroteskT-Medi"/>
      <w:caps/>
      <w:color w:val="000000"/>
      <w:lang w:val="en-GB"/>
    </w:rPr>
  </w:style>
  <w:style w:type="paragraph" w:customStyle="1" w:styleId="Bulletlastdash15mm">
    <w:name w:val="Bullet_last dash 1.5mm"/>
    <w:basedOn w:val="NoParagraphStyle"/>
    <w:next w:val="NoParagraphStyle"/>
    <w:uiPriority w:val="99"/>
    <w:rsid w:val="00A806D8"/>
    <w:pPr>
      <w:tabs>
        <w:tab w:val="left" w:pos="198"/>
        <w:tab w:val="left" w:pos="369"/>
      </w:tabs>
      <w:suppressAutoHyphens/>
      <w:spacing w:after="85" w:line="260" w:lineRule="atLeast"/>
    </w:pPr>
    <w:rPr>
      <w:rFonts w:ascii="ArialMT" w:hAnsi="ArialMT"/>
      <w:spacing w:val="-2"/>
      <w:sz w:val="20"/>
      <w:szCs w:val="20"/>
    </w:rPr>
  </w:style>
  <w:style w:type="paragraph" w:customStyle="1" w:styleId="Copyright">
    <w:name w:val="Copyright"/>
    <w:basedOn w:val="NoParagraphStyle"/>
    <w:next w:val="NoParagraphStyle"/>
    <w:uiPriority w:val="99"/>
    <w:rsid w:val="00A806D8"/>
    <w:pPr>
      <w:pBdr>
        <w:top w:val="single" w:sz="4" w:space="9" w:color="auto"/>
      </w:pBdr>
      <w:suppressAutoHyphens/>
      <w:spacing w:after="142" w:line="200" w:lineRule="atLeast"/>
    </w:pPr>
    <w:rPr>
      <w:rFonts w:ascii="URWGroteskT-Ligh" w:hAnsi="URWGroteskT-Ligh" w:cs="URWGroteskT-Ligh"/>
      <w:spacing w:val="-2"/>
      <w:sz w:val="16"/>
      <w:szCs w:val="16"/>
    </w:rPr>
  </w:style>
  <w:style w:type="paragraph" w:styleId="ListParagraph">
    <w:name w:val="List Paragraph"/>
    <w:basedOn w:val="Normal"/>
    <w:uiPriority w:val="1"/>
    <w:qFormat/>
    <w:rsid w:val="00A806D8"/>
    <w:pPr>
      <w:spacing w:after="200"/>
      <w:ind w:left="720"/>
      <w:contextualSpacing/>
    </w:pPr>
    <w:rPr>
      <w:rFonts w:asciiTheme="minorHAnsi" w:eastAsiaTheme="minorHAnsi" w:hAnsiTheme="minorHAnsi" w:cstheme="minorBidi"/>
      <w:sz w:val="24"/>
      <w:szCs w:val="24"/>
    </w:rPr>
  </w:style>
  <w:style w:type="paragraph" w:styleId="Revision">
    <w:name w:val="Revision"/>
    <w:hidden/>
    <w:rsid w:val="00A806D8"/>
    <w:rPr>
      <w:rFonts w:asciiTheme="minorHAnsi" w:eastAsiaTheme="minorHAnsi" w:hAnsiTheme="minorHAnsi" w:cstheme="minorBidi"/>
      <w:sz w:val="24"/>
      <w:szCs w:val="24"/>
      <w:lang w:eastAsia="en-US"/>
    </w:rPr>
  </w:style>
  <w:style w:type="paragraph" w:customStyle="1" w:styleId="Sourcefootnote">
    <w:name w:val="Source/footnote"/>
    <w:basedOn w:val="NoParagraphStyle"/>
    <w:next w:val="NoParagraphStyle"/>
    <w:uiPriority w:val="99"/>
    <w:rsid w:val="00A806D8"/>
    <w:pPr>
      <w:tabs>
        <w:tab w:val="left" w:pos="113"/>
      </w:tabs>
      <w:suppressAutoHyphens/>
      <w:spacing w:after="142" w:line="220" w:lineRule="atLeast"/>
    </w:pPr>
    <w:rPr>
      <w:rFonts w:ascii="URWGroteskT-Ligh" w:hAnsi="URWGroteskT-Ligh" w:cs="URWGroteskT-Ligh"/>
      <w:spacing w:val="-2"/>
      <w:sz w:val="18"/>
      <w:szCs w:val="18"/>
    </w:rPr>
  </w:style>
  <w:style w:type="character" w:customStyle="1" w:styleId="Sourcereg">
    <w:name w:val="Source_reg"/>
    <w:uiPriority w:val="99"/>
    <w:rsid w:val="00A806D8"/>
  </w:style>
  <w:style w:type="paragraph" w:customStyle="1" w:styleId="HeadB">
    <w:name w:val="Head B"/>
    <w:basedOn w:val="NoParagraphStyle"/>
    <w:next w:val="NoParagraphStyle"/>
    <w:uiPriority w:val="99"/>
    <w:rsid w:val="004373B7"/>
    <w:pPr>
      <w:suppressAutoHyphens/>
      <w:spacing w:before="113" w:after="57" w:line="260" w:lineRule="atLeast"/>
    </w:pPr>
    <w:rPr>
      <w:b/>
      <w:bCs/>
      <w:sz w:val="22"/>
      <w:szCs w:val="22"/>
    </w:rPr>
  </w:style>
  <w:style w:type="paragraph" w:customStyle="1" w:styleId="HeadE">
    <w:name w:val="Head E"/>
    <w:basedOn w:val="NoParagraphStyle"/>
    <w:next w:val="NoParagraphStyle"/>
    <w:uiPriority w:val="99"/>
    <w:rsid w:val="004373B7"/>
    <w:pPr>
      <w:suppressAutoHyphens/>
      <w:spacing w:before="28" w:after="28" w:line="260" w:lineRule="atLeast"/>
    </w:pPr>
    <w:rPr>
      <w:rFonts w:ascii="URWGroteskT-Regu" w:hAnsi="URWGroteskT-Regu" w:cs="URWGroteskT-Regu"/>
      <w:spacing w:val="-2"/>
      <w:sz w:val="20"/>
      <w:szCs w:val="20"/>
    </w:rPr>
  </w:style>
  <w:style w:type="character" w:customStyle="1" w:styleId="Tiparrow">
    <w:name w:val="Tip &amp; arrow"/>
    <w:uiPriority w:val="99"/>
    <w:rsid w:val="004373B7"/>
    <w:rPr>
      <w:b/>
      <w:bCs/>
    </w:rPr>
  </w:style>
  <w:style w:type="character" w:customStyle="1" w:styleId="Copymed">
    <w:name w:val="Copy_med"/>
    <w:basedOn w:val="Copyreg"/>
    <w:uiPriority w:val="99"/>
    <w:rsid w:val="00EC6E80"/>
  </w:style>
  <w:style w:type="paragraph" w:customStyle="1" w:styleId="xbullets">
    <w:name w:val="xbullets"/>
    <w:basedOn w:val="Normal"/>
    <w:qFormat/>
    <w:rsid w:val="0038190F"/>
    <w:pPr>
      <w:tabs>
        <w:tab w:val="left" w:pos="567"/>
      </w:tabs>
      <w:spacing w:before="40" w:after="40" w:line="280" w:lineRule="atLeast"/>
      <w:ind w:left="567" w:hanging="567"/>
    </w:pPr>
    <w:rPr>
      <w:rFonts w:ascii="Book Antiqua" w:eastAsia="Times New Roman" w:hAnsi="Book Antiqua"/>
      <w:snapToGrid w:val="0"/>
      <w:sz w:val="20"/>
      <w:szCs w:val="20"/>
    </w:rPr>
  </w:style>
  <w:style w:type="table" w:customStyle="1" w:styleId="TableGrid1">
    <w:name w:val="Table Grid1"/>
    <w:basedOn w:val="TableNormal"/>
    <w:next w:val="TableGrid"/>
    <w:uiPriority w:val="59"/>
    <w:rsid w:val="0056097E"/>
    <w:rPr>
      <w:rFonts w:ascii="Cambria" w:eastAsia="Cambria"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42953"/>
    <w:pPr>
      <w:widowControl w:val="0"/>
      <w:spacing w:after="0"/>
    </w:pPr>
    <w:rPr>
      <w:rFonts w:asciiTheme="minorHAnsi" w:eastAsiaTheme="minorHAnsi" w:hAnsiTheme="minorHAnsi" w:cstheme="minorBidi"/>
      <w:sz w:val="22"/>
      <w:szCs w:val="22"/>
      <w:lang w:val="en-US"/>
    </w:rPr>
  </w:style>
  <w:style w:type="paragraph" w:styleId="ListBullet">
    <w:name w:val="List Bullet"/>
    <w:basedOn w:val="Normal"/>
    <w:uiPriority w:val="99"/>
    <w:unhideWhenUsed/>
    <w:rsid w:val="00A42953"/>
    <w:pPr>
      <w:widowControl w:val="0"/>
      <w:numPr>
        <w:numId w:val="149"/>
      </w:numPr>
      <w:spacing w:after="0"/>
      <w:contextualSpacing/>
    </w:pPr>
    <w:rPr>
      <w:rFonts w:asciiTheme="minorHAnsi" w:eastAsiaTheme="minorHAnsi" w:hAnsiTheme="minorHAnsi" w:cstheme="minorBidi"/>
      <w:sz w:val="22"/>
      <w:szCs w:val="22"/>
      <w:lang w:val="en-US"/>
    </w:rPr>
  </w:style>
  <w:style w:type="paragraph" w:styleId="TOCHeading">
    <w:name w:val="TOC Heading"/>
    <w:basedOn w:val="Heading1"/>
    <w:next w:val="Normal"/>
    <w:uiPriority w:val="39"/>
    <w:unhideWhenUsed/>
    <w:qFormat/>
    <w:rsid w:val="00BA75A7"/>
    <w:pPr>
      <w:pBdr>
        <w:bottom w:val="none" w:sz="0" w:space="0" w:color="auto"/>
      </w:pBdr>
      <w:spacing w:before="240" w:after="0" w:line="259" w:lineRule="auto"/>
      <w:outlineLvl w:val="9"/>
    </w:pPr>
    <w:rPr>
      <w:rFonts w:asciiTheme="majorHAnsi" w:eastAsiaTheme="majorEastAsia" w:hAnsiTheme="majorHAnsi" w:cstheme="majorBidi"/>
      <w:b w:val="0"/>
      <w:bCs w:val="0"/>
      <w:caps w:val="0"/>
      <w:color w:val="365F91" w:themeColor="accent1" w:themeShade="BF"/>
      <w:sz w:val="32"/>
      <w:szCs w:val="32"/>
      <w:lang w:val="en-US" w:eastAsia="en-US"/>
    </w:rPr>
  </w:style>
  <w:style w:type="paragraph" w:styleId="TOC1">
    <w:name w:val="toc 1"/>
    <w:basedOn w:val="Normal"/>
    <w:next w:val="Normal"/>
    <w:autoRedefine/>
    <w:uiPriority w:val="39"/>
    <w:unhideWhenUsed/>
    <w:rsid w:val="00BA75A7"/>
    <w:pPr>
      <w:spacing w:after="100"/>
    </w:pPr>
  </w:style>
  <w:style w:type="paragraph" w:styleId="TOC2">
    <w:name w:val="toc 2"/>
    <w:basedOn w:val="Normal"/>
    <w:next w:val="Normal"/>
    <w:autoRedefine/>
    <w:uiPriority w:val="39"/>
    <w:unhideWhenUsed/>
    <w:rsid w:val="00BA75A7"/>
    <w:pPr>
      <w:spacing w:after="100" w:line="259" w:lineRule="auto"/>
      <w:ind w:left="220"/>
    </w:pPr>
    <w:rPr>
      <w:rFonts w:asciiTheme="minorHAnsi" w:eastAsiaTheme="minorEastAsia" w:hAnsiTheme="minorHAnsi" w:cstheme="minorBidi"/>
      <w:sz w:val="22"/>
      <w:szCs w:val="22"/>
      <w:lang w:eastAsia="en-AU"/>
    </w:rPr>
  </w:style>
  <w:style w:type="paragraph" w:styleId="TOC3">
    <w:name w:val="toc 3"/>
    <w:basedOn w:val="Normal"/>
    <w:next w:val="Normal"/>
    <w:autoRedefine/>
    <w:uiPriority w:val="39"/>
    <w:unhideWhenUsed/>
    <w:rsid w:val="00BA75A7"/>
    <w:pPr>
      <w:spacing w:after="100" w:line="259" w:lineRule="auto"/>
      <w:ind w:left="440"/>
    </w:pPr>
    <w:rPr>
      <w:rFonts w:asciiTheme="minorHAnsi" w:eastAsiaTheme="minorEastAsia" w:hAnsiTheme="minorHAnsi" w:cstheme="minorBidi"/>
      <w:sz w:val="22"/>
      <w:szCs w:val="22"/>
      <w:lang w:eastAsia="en-AU"/>
    </w:rPr>
  </w:style>
  <w:style w:type="paragraph" w:styleId="TOC4">
    <w:name w:val="toc 4"/>
    <w:basedOn w:val="Normal"/>
    <w:next w:val="Normal"/>
    <w:autoRedefine/>
    <w:uiPriority w:val="39"/>
    <w:unhideWhenUsed/>
    <w:rsid w:val="00BA75A7"/>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BA75A7"/>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BA75A7"/>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BA75A7"/>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BA75A7"/>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BA75A7"/>
    <w:pPr>
      <w:spacing w:after="100" w:line="259" w:lineRule="auto"/>
      <w:ind w:left="1760"/>
    </w:pPr>
    <w:rPr>
      <w:rFonts w:asciiTheme="minorHAnsi" w:eastAsiaTheme="minorEastAsia" w:hAnsiTheme="minorHAnsi" w:cstheme="minorBidi"/>
      <w:sz w:val="22"/>
      <w:szCs w:val="22"/>
      <w:lang w:eastAsia="en-AU"/>
    </w:rPr>
  </w:style>
  <w:style w:type="character" w:customStyle="1" w:styleId="UnresolvedMention">
    <w:name w:val="Unresolved Mention"/>
    <w:basedOn w:val="DefaultParagraphFont"/>
    <w:uiPriority w:val="99"/>
    <w:semiHidden/>
    <w:unhideWhenUsed/>
    <w:rsid w:val="00BA75A7"/>
    <w:rPr>
      <w:color w:val="605E5C"/>
      <w:shd w:val="clear" w:color="auto" w:fill="E1DFDD"/>
    </w:rPr>
  </w:style>
  <w:style w:type="character" w:styleId="PlaceholderText">
    <w:name w:val="Placeholder Text"/>
    <w:basedOn w:val="DefaultParagraphFont"/>
    <w:uiPriority w:val="99"/>
    <w:semiHidden/>
    <w:rsid w:val="001279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033DFC343347509336C43528E65C65"/>
        <w:category>
          <w:name w:val="General"/>
          <w:gallery w:val="placeholder"/>
        </w:category>
        <w:types>
          <w:type w:val="bbPlcHdr"/>
        </w:types>
        <w:behaviors>
          <w:behavior w:val="content"/>
        </w:behaviors>
        <w:guid w:val="{DE07205A-0E82-4A95-B5F8-EB8750E35C02}"/>
      </w:docPartPr>
      <w:docPartBody>
        <w:p w:rsidR="00374D6D" w:rsidRDefault="001939A0" w:rsidP="001939A0">
          <w:pPr>
            <w:pStyle w:val="6E033DFC343347509336C43528E65C65"/>
          </w:pPr>
          <w:r w:rsidRPr="00D56873">
            <w:rPr>
              <w:rStyle w:val="PlaceholderText"/>
            </w:rPr>
            <w:t>[Company]</w:t>
          </w:r>
        </w:p>
      </w:docPartBody>
    </w:docPart>
    <w:docPart>
      <w:docPartPr>
        <w:name w:val="B743822B9FDF4A4394944E0D07C7E81F"/>
        <w:category>
          <w:name w:val="General"/>
          <w:gallery w:val="placeholder"/>
        </w:category>
        <w:types>
          <w:type w:val="bbPlcHdr"/>
        </w:types>
        <w:behaviors>
          <w:behavior w:val="content"/>
        </w:behaviors>
        <w:guid w:val="{9D5BFD63-3765-4E4A-A642-382B529B3F58}"/>
      </w:docPartPr>
      <w:docPartBody>
        <w:p w:rsidR="00374D6D" w:rsidRDefault="001939A0" w:rsidP="001939A0">
          <w:pPr>
            <w:pStyle w:val="B743822B9FDF4A4394944E0D07C7E81F"/>
          </w:pPr>
          <w:r w:rsidRPr="00D5687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eta Plus 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RWGroteskT-Medi">
    <w:altName w:val="Calibri"/>
    <w:panose1 w:val="00000000000000000000"/>
    <w:charset w:val="4D"/>
    <w:family w:val="auto"/>
    <w:notTrueType/>
    <w:pitch w:val="default"/>
    <w:sig w:usb0="00000003" w:usb1="00000000" w:usb2="00000000" w:usb3="00000000" w:csb0="00000001" w:csb1="00000000"/>
  </w:font>
  <w:font w:name="URWGroteskT-Regu">
    <w:altName w:val="Calibri"/>
    <w:panose1 w:val="00000000000000000000"/>
    <w:charset w:val="4D"/>
    <w:family w:val="auto"/>
    <w:notTrueType/>
    <w:pitch w:val="default"/>
    <w:sig w:usb0="00000003" w:usb1="00000000" w:usb2="00000000" w:usb3="00000000" w:csb0="00000001" w:csb1="00000000"/>
  </w:font>
  <w:font w:name="URWGroteskT-Bold">
    <w:altName w:val="Calibri"/>
    <w:panose1 w:val="00000000000000000000"/>
    <w:charset w:val="4D"/>
    <w:family w:val="auto"/>
    <w:notTrueType/>
    <w:pitch w:val="default"/>
    <w:sig w:usb0="00000003" w:usb1="00000000" w:usb2="00000000" w:usb3="00000000" w:csb0="00000001" w:csb1="00000000"/>
  </w:font>
  <w:font w:name="URWGroteskT-Ligh">
    <w:altName w:val="Calibri"/>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04"/>
    <w:rsid w:val="00036B04"/>
    <w:rsid w:val="001939A0"/>
    <w:rsid w:val="00374D6D"/>
    <w:rsid w:val="009B0C6D"/>
    <w:rsid w:val="00BD52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9A0"/>
    <w:rPr>
      <w:color w:val="808080"/>
    </w:rPr>
  </w:style>
  <w:style w:type="paragraph" w:customStyle="1" w:styleId="5C8DC586DE6D43249C09792543497DFA">
    <w:name w:val="5C8DC586DE6D43249C09792543497DFA"/>
    <w:rsid w:val="00036B04"/>
  </w:style>
  <w:style w:type="paragraph" w:customStyle="1" w:styleId="CAD5F132CC8343AC97CAEDB79C7EC0AE">
    <w:name w:val="CAD5F132CC8343AC97CAEDB79C7EC0AE"/>
    <w:rsid w:val="00036B04"/>
  </w:style>
  <w:style w:type="paragraph" w:customStyle="1" w:styleId="6E033DFC343347509336C43528E65C65">
    <w:name w:val="6E033DFC343347509336C43528E65C65"/>
    <w:rsid w:val="001939A0"/>
  </w:style>
  <w:style w:type="paragraph" w:customStyle="1" w:styleId="B743822B9FDF4A4394944E0D07C7E81F">
    <w:name w:val="B743822B9FDF4A4394944E0D07C7E81F"/>
    <w:rsid w:val="00193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2E2CE-4639-4598-9928-656BE1FB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Flinders Preschool Inc.</Company>
  <LinksUpToDate>false</LinksUpToDate>
  <CharactersWithSpaces>9930</CharactersWithSpaces>
  <SharedDoc>false</SharedDoc>
  <HLinks>
    <vt:vector size="42" baseType="variant">
      <vt:variant>
        <vt:i4>5832730</vt:i4>
      </vt:variant>
      <vt:variant>
        <vt:i4>30</vt:i4>
      </vt:variant>
      <vt:variant>
        <vt:i4>0</vt:i4>
      </vt:variant>
      <vt:variant>
        <vt:i4>5</vt:i4>
      </vt:variant>
      <vt:variant>
        <vt:lpwstr>http://www.education.vic.gov.au/earlylearning/eyldf/profresources.htm</vt:lpwstr>
      </vt:variant>
      <vt:variant>
        <vt:lpwstr/>
      </vt:variant>
      <vt:variant>
        <vt:i4>3670114</vt:i4>
      </vt:variant>
      <vt:variant>
        <vt:i4>27</vt:i4>
      </vt:variant>
      <vt:variant>
        <vt:i4>0</vt:i4>
      </vt:variant>
      <vt:variant>
        <vt:i4>5</vt:i4>
      </vt:variant>
      <vt:variant>
        <vt:lpwstr>http://www.education.vic.gov.au/earlylearning/eyldf/default.htm</vt:lpwstr>
      </vt:variant>
      <vt:variant>
        <vt:lpwstr/>
      </vt:variant>
      <vt:variant>
        <vt:i4>1835079</vt:i4>
      </vt:variant>
      <vt:variant>
        <vt:i4>24</vt:i4>
      </vt:variant>
      <vt:variant>
        <vt:i4>0</vt:i4>
      </vt:variant>
      <vt:variant>
        <vt:i4>5</vt:i4>
      </vt:variant>
      <vt:variant>
        <vt:lpwstr>http://www.earlychildhoodaustralia.org.au/nqsplp</vt:lpwstr>
      </vt:variant>
      <vt:variant>
        <vt:lpwstr/>
      </vt:variant>
      <vt:variant>
        <vt:i4>4456513</vt:i4>
      </vt:variant>
      <vt:variant>
        <vt:i4>21</vt:i4>
      </vt:variant>
      <vt:variant>
        <vt:i4>0</vt:i4>
      </vt:variant>
      <vt:variant>
        <vt:i4>5</vt:i4>
      </vt:variant>
      <vt:variant>
        <vt:lpwstr>http://www.acecqa.gov.au/</vt:lpwstr>
      </vt:variant>
      <vt:variant>
        <vt:lpwstr/>
      </vt:variant>
      <vt:variant>
        <vt:i4>4456513</vt:i4>
      </vt:variant>
      <vt:variant>
        <vt:i4>18</vt:i4>
      </vt:variant>
      <vt:variant>
        <vt:i4>0</vt:i4>
      </vt:variant>
      <vt:variant>
        <vt:i4>5</vt:i4>
      </vt:variant>
      <vt:variant>
        <vt:lpwstr>http://www.acecqa.gov.au/</vt:lpwstr>
      </vt:variant>
      <vt:variant>
        <vt:lpwstr/>
      </vt:variant>
      <vt:variant>
        <vt:i4>6750256</vt:i4>
      </vt:variant>
      <vt:variant>
        <vt:i4>12</vt:i4>
      </vt:variant>
      <vt:variant>
        <vt:i4>0</vt:i4>
      </vt:variant>
      <vt:variant>
        <vt:i4>5</vt:i4>
      </vt:variant>
      <vt:variant>
        <vt:lpwstr>http://education.gov.au/early-years-learning-framework</vt:lpwstr>
      </vt:variant>
      <vt:variant>
        <vt:lpwstr/>
      </vt:variant>
      <vt:variant>
        <vt:i4>6750256</vt:i4>
      </vt:variant>
      <vt:variant>
        <vt:i4>9</vt:i4>
      </vt:variant>
      <vt:variant>
        <vt:i4>0</vt:i4>
      </vt:variant>
      <vt:variant>
        <vt:i4>5</vt:i4>
      </vt:variant>
      <vt:variant>
        <vt:lpwstr>http://education.gov.au/early-years-learning-framework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ELAA</dc:creator>
  <cp:lastModifiedBy>Sarah Noble</cp:lastModifiedBy>
  <cp:revision>3</cp:revision>
  <cp:lastPrinted>2012-09-19T10:49:00Z</cp:lastPrinted>
  <dcterms:created xsi:type="dcterms:W3CDTF">2023-02-20T10:43:00Z</dcterms:created>
  <dcterms:modified xsi:type="dcterms:W3CDTF">2023-02-20T10:51:00Z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